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00" w:rsidRDefault="00B31D00" w:rsidP="00B31D00">
      <w:pPr>
        <w:pStyle w:val="Nessunaspaziatura"/>
      </w:pPr>
    </w:p>
    <w:p w:rsidR="00B31D00" w:rsidRDefault="00B31D00" w:rsidP="00B31D00">
      <w:pPr>
        <w:pStyle w:val="Nessunaspaziatura"/>
        <w:jc w:val="center"/>
        <w:rPr>
          <w:rFonts w:ascii="Arial" w:hAnsi="Arial" w:cs="Arial"/>
          <w:sz w:val="32"/>
          <w:szCs w:val="32"/>
        </w:rPr>
      </w:pPr>
      <w:bookmarkStart w:id="0" w:name="_Hlk495137422"/>
      <w:r w:rsidRPr="00B31D00">
        <w:rPr>
          <w:rFonts w:ascii="Arial" w:hAnsi="Arial" w:cs="Arial"/>
          <w:sz w:val="32"/>
          <w:szCs w:val="32"/>
        </w:rPr>
        <w:t>LABORATORI DELLA FEDE</w:t>
      </w:r>
    </w:p>
    <w:p w:rsidR="001D455D" w:rsidRPr="001D455D" w:rsidRDefault="001D455D" w:rsidP="00B31D00">
      <w:pPr>
        <w:pStyle w:val="Nessunaspaziatura"/>
        <w:jc w:val="center"/>
        <w:rPr>
          <w:rFonts w:ascii="Arial" w:hAnsi="Arial" w:cs="Arial"/>
          <w:i/>
          <w:sz w:val="32"/>
          <w:szCs w:val="32"/>
        </w:rPr>
      </w:pPr>
      <w:r w:rsidRPr="001D455D">
        <w:rPr>
          <w:rFonts w:ascii="Arial" w:hAnsi="Arial" w:cs="Arial"/>
          <w:i/>
          <w:sz w:val="32"/>
          <w:szCs w:val="32"/>
        </w:rPr>
        <w:t>La Chiesa, casa aperta del Padre</w:t>
      </w:r>
    </w:p>
    <w:p w:rsidR="00B31D00" w:rsidRDefault="00B31D00" w:rsidP="00B31D00">
      <w:pPr>
        <w:pStyle w:val="Nessunaspaziatura"/>
        <w:rPr>
          <w:rFonts w:ascii="Arial" w:hAnsi="Arial" w:cs="Arial"/>
          <w:sz w:val="32"/>
          <w:szCs w:val="32"/>
        </w:rPr>
      </w:pPr>
    </w:p>
    <w:p w:rsidR="00B31D00" w:rsidRDefault="00B31D00" w:rsidP="00B31D00">
      <w:pPr>
        <w:pStyle w:val="Nessunaspaziatura"/>
        <w:pBdr>
          <w:bottom w:val="single" w:sz="12" w:space="1" w:color="auto"/>
        </w:pBdr>
        <w:jc w:val="center"/>
        <w:rPr>
          <w:rFonts w:ascii="Arial" w:hAnsi="Arial" w:cs="Arial"/>
          <w:sz w:val="32"/>
          <w:szCs w:val="32"/>
        </w:rPr>
      </w:pPr>
      <w:r w:rsidRPr="00B31D00">
        <w:rPr>
          <w:rFonts w:ascii="Arial" w:hAnsi="Arial" w:cs="Arial"/>
          <w:sz w:val="32"/>
          <w:szCs w:val="32"/>
        </w:rPr>
        <w:t>SCHEDA PER I COORDINATORI D</w:t>
      </w:r>
      <w:r>
        <w:rPr>
          <w:rFonts w:ascii="Arial" w:hAnsi="Arial" w:cs="Arial"/>
          <w:sz w:val="32"/>
          <w:szCs w:val="32"/>
        </w:rPr>
        <w:t>EI GRUPPI</w:t>
      </w:r>
      <w:r w:rsidR="00301F40">
        <w:rPr>
          <w:rFonts w:ascii="Arial" w:hAnsi="Arial" w:cs="Arial"/>
          <w:sz w:val="32"/>
          <w:szCs w:val="32"/>
        </w:rPr>
        <w:t xml:space="preserve">          </w:t>
      </w:r>
    </w:p>
    <w:p w:rsidR="00301F40" w:rsidRDefault="00301F40" w:rsidP="00B31D00">
      <w:pPr>
        <w:pStyle w:val="Nessunaspaziatura"/>
        <w:pBdr>
          <w:bottom w:val="single" w:sz="12" w:space="1" w:color="auto"/>
        </w:pBdr>
        <w:jc w:val="center"/>
        <w:rPr>
          <w:rFonts w:ascii="Arial" w:hAnsi="Arial" w:cs="Arial"/>
          <w:sz w:val="32"/>
          <w:szCs w:val="32"/>
        </w:rPr>
      </w:pPr>
      <w:r>
        <w:rPr>
          <w:rFonts w:ascii="Arial" w:hAnsi="Arial" w:cs="Arial"/>
          <w:sz w:val="32"/>
          <w:szCs w:val="32"/>
        </w:rPr>
        <w:t>GIOVANI</w:t>
      </w:r>
    </w:p>
    <w:bookmarkEnd w:id="0"/>
    <w:p w:rsidR="00B31D00" w:rsidRDefault="00B31D00" w:rsidP="00B31D00">
      <w:pPr>
        <w:pStyle w:val="Nessunaspaziatura"/>
        <w:jc w:val="center"/>
        <w:rPr>
          <w:rFonts w:ascii="Arial" w:hAnsi="Arial" w:cs="Arial"/>
          <w:sz w:val="32"/>
          <w:szCs w:val="32"/>
        </w:rPr>
      </w:pPr>
    </w:p>
    <w:p w:rsidR="00B31D00" w:rsidRDefault="00B31D00" w:rsidP="00B31D00">
      <w:pPr>
        <w:pStyle w:val="Nessunaspaziatura"/>
        <w:jc w:val="center"/>
        <w:rPr>
          <w:rFonts w:ascii="Arial" w:hAnsi="Arial" w:cs="Arial"/>
          <w:sz w:val="32"/>
          <w:szCs w:val="32"/>
        </w:rPr>
      </w:pPr>
    </w:p>
    <w:p w:rsidR="00B31D00" w:rsidRPr="00B31D00" w:rsidRDefault="00B31D00" w:rsidP="00B31D00">
      <w:pPr>
        <w:pStyle w:val="Nessunaspaziatura"/>
      </w:pPr>
      <w:r w:rsidRPr="00B31D00">
        <w:t> </w:t>
      </w:r>
    </w:p>
    <w:p w:rsidR="00B31D00" w:rsidRPr="00B31D00" w:rsidRDefault="00B31D00" w:rsidP="00B31D00">
      <w:pPr>
        <w:pStyle w:val="Nessunaspaziatura"/>
        <w:rPr>
          <w:rFonts w:ascii="Times New Roman" w:hAnsi="Times New Roman" w:cs="Times New Roman"/>
          <w:sz w:val="24"/>
          <w:szCs w:val="24"/>
        </w:rPr>
      </w:pPr>
      <w:r>
        <w:rPr>
          <w:rFonts w:ascii="Times New Roman" w:hAnsi="Times New Roman" w:cs="Times New Roman"/>
          <w:sz w:val="24"/>
          <w:szCs w:val="24"/>
        </w:rPr>
        <w:t>ALCUNE PREMESSE</w:t>
      </w:r>
      <w:r w:rsidR="00537883">
        <w:rPr>
          <w:rFonts w:ascii="Times New Roman" w:hAnsi="Times New Roman" w:cs="Times New Roman"/>
          <w:sz w:val="24"/>
          <w:szCs w:val="24"/>
        </w:rPr>
        <w:t xml:space="preserve"> PER CHI GUIDA L’INCONTRO</w:t>
      </w:r>
      <w:r w:rsidRPr="00B31D00">
        <w:rPr>
          <w:rFonts w:ascii="Times New Roman" w:hAnsi="Times New Roman" w:cs="Times New Roman"/>
          <w:sz w:val="24"/>
          <w:szCs w:val="24"/>
        </w:rPr>
        <w:t xml:space="preserve">: </w:t>
      </w:r>
    </w:p>
    <w:p w:rsidR="00B31D00" w:rsidRDefault="00B31D00" w:rsidP="00B31D00">
      <w:pPr>
        <w:pStyle w:val="Nessunaspaziatura"/>
        <w:rPr>
          <w:rFonts w:ascii="Times New Roman" w:hAnsi="Times New Roman" w:cs="Times New Roman"/>
          <w:sz w:val="24"/>
          <w:szCs w:val="24"/>
        </w:rPr>
      </w:pPr>
      <w:r w:rsidRPr="00B31D00">
        <w:rPr>
          <w:rFonts w:ascii="Times New Roman" w:hAnsi="Times New Roman" w:cs="Times New Roman"/>
          <w:sz w:val="24"/>
          <w:szCs w:val="24"/>
        </w:rPr>
        <w:t>  </w:t>
      </w:r>
    </w:p>
    <w:p w:rsidR="00B31D00" w:rsidRPr="00B31D00" w:rsidRDefault="00B31D00" w:rsidP="00B31D00">
      <w:pPr>
        <w:pStyle w:val="Nessunaspaziatura"/>
        <w:rPr>
          <w:rFonts w:ascii="Times New Roman" w:hAnsi="Times New Roman" w:cs="Times New Roman"/>
          <w:sz w:val="24"/>
          <w:szCs w:val="24"/>
        </w:rPr>
      </w:pP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Lo stile abituale, con cui vengono condotti gli incontri, costituisce un patrimonio importante del contesto relazionale, da tenere ben presente. Per questa ragione ognuno può liberamente fare riferimento a queste prime indicazioni di minima, che non pretendono di essere innovative, senza ritenerle vincolanti.</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Un canto e un breve brano biblico (per es. 1Gv, 1,1-4, oppure Lc 24,13-35) possono fungere da momento introduttivo.</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Qualora vi siano persone nuove nei gruppi, visto che gli incontri sono aperti a tutti, è importante che si dedichi q</w:t>
      </w:r>
      <w:r>
        <w:rPr>
          <w:rFonts w:ascii="Times New Roman" w:hAnsi="Times New Roman" w:cs="Times New Roman"/>
          <w:sz w:val="24"/>
          <w:szCs w:val="24"/>
        </w:rPr>
        <w:t>ualche minuto a presentarsi e di</w:t>
      </w:r>
      <w:r w:rsidRPr="00B31D00">
        <w:rPr>
          <w:rFonts w:ascii="Times New Roman" w:hAnsi="Times New Roman" w:cs="Times New Roman"/>
          <w:sz w:val="24"/>
          <w:szCs w:val="24"/>
        </w:rPr>
        <w:t xml:space="preserve"> seguito a definire le finalità dell’incontro.</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Si chiariscano i contorni del percorso e della discussione</w:t>
      </w:r>
      <w:r>
        <w:rPr>
          <w:rFonts w:ascii="Times New Roman" w:hAnsi="Times New Roman" w:cs="Times New Roman"/>
          <w:sz w:val="24"/>
          <w:szCs w:val="24"/>
        </w:rPr>
        <w:t>,</w:t>
      </w:r>
      <w:r w:rsidRPr="00B31D00">
        <w:rPr>
          <w:rFonts w:ascii="Times New Roman" w:hAnsi="Times New Roman" w:cs="Times New Roman"/>
          <w:sz w:val="24"/>
          <w:szCs w:val="24"/>
        </w:rPr>
        <w:t xml:space="preserve"> con la maggior precisione possibile, ma anche con semplicità. È importante che i partecipanti siano incoraggiati ad essere creativi. Questa fase può essere favorita da un clima accogliente, dist</w:t>
      </w:r>
      <w:r>
        <w:rPr>
          <w:rFonts w:ascii="Times New Roman" w:hAnsi="Times New Roman" w:cs="Times New Roman"/>
          <w:sz w:val="24"/>
          <w:szCs w:val="24"/>
        </w:rPr>
        <w:t xml:space="preserve">eso e colloquiale. Tentiamo di evitare </w:t>
      </w:r>
      <w:r w:rsidRPr="00B31D00">
        <w:rPr>
          <w:rFonts w:ascii="Times New Roman" w:hAnsi="Times New Roman" w:cs="Times New Roman"/>
          <w:sz w:val="24"/>
          <w:szCs w:val="24"/>
        </w:rPr>
        <w:t xml:space="preserve">elenchi di lamentazioni, o peggio di frustrazioni. </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Si tratta di far incontrare il </w:t>
      </w:r>
      <w:r w:rsidRPr="00B31D00">
        <w:rPr>
          <w:rFonts w:ascii="Times New Roman" w:hAnsi="Times New Roman" w:cs="Times New Roman"/>
          <w:i/>
          <w:sz w:val="24"/>
          <w:szCs w:val="24"/>
        </w:rPr>
        <w:t>Magistero</w:t>
      </w:r>
      <w:r>
        <w:rPr>
          <w:rFonts w:ascii="Times New Roman" w:hAnsi="Times New Roman" w:cs="Times New Roman"/>
          <w:sz w:val="24"/>
          <w:szCs w:val="24"/>
        </w:rPr>
        <w:t xml:space="preserve"> con i </w:t>
      </w:r>
      <w:r w:rsidRPr="00B31D00">
        <w:rPr>
          <w:rFonts w:ascii="Times New Roman" w:hAnsi="Times New Roman" w:cs="Times New Roman"/>
          <w:i/>
          <w:sz w:val="24"/>
          <w:szCs w:val="24"/>
        </w:rPr>
        <w:t>Vissuti Quotidiani</w:t>
      </w:r>
      <w:r w:rsidRPr="00B31D00">
        <w:rPr>
          <w:rFonts w:ascii="Times New Roman" w:hAnsi="Times New Roman" w:cs="Times New Roman"/>
          <w:sz w:val="24"/>
          <w:szCs w:val="24"/>
        </w:rPr>
        <w:t>. Certo abbiamo un contenuto, che costituisce un riferimento forte. Tuttavia è consigliabile lasciare a tutti spazi di intervento adeguati e non mortificare</w:t>
      </w:r>
      <w:r w:rsidR="00E153AA">
        <w:rPr>
          <w:rFonts w:ascii="Times New Roman" w:hAnsi="Times New Roman" w:cs="Times New Roman"/>
          <w:sz w:val="24"/>
          <w:szCs w:val="24"/>
        </w:rPr>
        <w:t>,</w:t>
      </w:r>
      <w:r w:rsidRPr="00B31D00">
        <w:rPr>
          <w:rFonts w:ascii="Times New Roman" w:hAnsi="Times New Roman" w:cs="Times New Roman"/>
          <w:sz w:val="24"/>
          <w:szCs w:val="24"/>
        </w:rPr>
        <w:t xml:space="preserve"> sul nascere</w:t>
      </w:r>
      <w:r w:rsidR="00E153AA">
        <w:rPr>
          <w:rFonts w:ascii="Times New Roman" w:hAnsi="Times New Roman" w:cs="Times New Roman"/>
          <w:sz w:val="24"/>
          <w:szCs w:val="24"/>
        </w:rPr>
        <w:t>,</w:t>
      </w:r>
      <w:r w:rsidRPr="00B31D00">
        <w:rPr>
          <w:rFonts w:ascii="Times New Roman" w:hAnsi="Times New Roman" w:cs="Times New Roman"/>
          <w:sz w:val="24"/>
          <w:szCs w:val="24"/>
        </w:rPr>
        <w:t xml:space="preserve"> le opinioni che dovessero apparire un tantino distanti dalle nostre sensibilità. Talvolta il vissuto delle persone ha bisogno di essere evocato e lo stile dell’incontro di venir appreso. Questo richiede un tempo adeguato. Partiamo dal presupposto che nulla di quanto verrà detto sarà del tutto giusto e viceversa non ci saranno interventi privi di qualcosa di buono da valorizzare. Proviamo ad ascoltare le parole e ad intercettare le persone dietro le parole.</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È bene indicare con precisione l’inizio e la fine dell’incontro, o per lo meno della condivisione. Non è necessario forzare gli interventi, ne dare risposte a tutti quelli che intervengono. Questo non è il compito di chi coordina, il quale deve semplicemente fornire le indicazioni per un confronto corretto, semmai incoraggiarlo, evitando che pochi monopolizzino tutto il tempo. Non ci si deve spaventare per un po’ di silenzio. Le persone hanno anche bisogno di pensare.</w:t>
      </w:r>
    </w:p>
    <w:p w:rsidR="00B31D00" w:rsidRPr="00B31D00" w:rsidRDefault="00B31D00" w:rsidP="00B31D00">
      <w:pPr>
        <w:pStyle w:val="Nessunaspaziatura"/>
        <w:numPr>
          <w:ilvl w:val="0"/>
          <w:numId w:val="6"/>
        </w:numPr>
        <w:jc w:val="both"/>
        <w:rPr>
          <w:rFonts w:ascii="Times New Roman" w:hAnsi="Times New Roman" w:cs="Times New Roman"/>
          <w:sz w:val="24"/>
          <w:szCs w:val="24"/>
        </w:rPr>
      </w:pPr>
      <w:r w:rsidRPr="00B31D00">
        <w:rPr>
          <w:rFonts w:ascii="Times New Roman" w:hAnsi="Times New Roman" w:cs="Times New Roman"/>
          <w:sz w:val="24"/>
          <w:szCs w:val="24"/>
        </w:rPr>
        <w:t>È importante invece riservare dieci minuti finali a far sintesi di quanto emerso, cercando di verificare se tutti si sentano, in linea di massima, rappresentati nelle idee raccolte. Si concluda dando appuntamento alla tappa successiva.</w:t>
      </w:r>
    </w:p>
    <w:p w:rsidR="00B31D00" w:rsidRDefault="00B31D00" w:rsidP="00B31D00">
      <w:pPr>
        <w:pStyle w:val="Nessunaspaziatura"/>
        <w:rPr>
          <w:rFonts w:ascii="Times New Roman" w:hAnsi="Times New Roman" w:cs="Times New Roman"/>
          <w:sz w:val="24"/>
          <w:szCs w:val="24"/>
        </w:rPr>
      </w:pPr>
      <w:r w:rsidRPr="00B31D00">
        <w:rPr>
          <w:rFonts w:ascii="Times New Roman" w:hAnsi="Times New Roman" w:cs="Times New Roman"/>
          <w:sz w:val="24"/>
          <w:szCs w:val="24"/>
        </w:rPr>
        <w:t> </w:t>
      </w:r>
    </w:p>
    <w:p w:rsidR="00B31D00" w:rsidRDefault="00B31D00" w:rsidP="00B31D00">
      <w:pPr>
        <w:pStyle w:val="Nessunaspaziatura"/>
        <w:rPr>
          <w:rFonts w:ascii="Times New Roman" w:hAnsi="Times New Roman" w:cs="Times New Roman"/>
          <w:sz w:val="24"/>
          <w:szCs w:val="24"/>
        </w:rPr>
      </w:pPr>
    </w:p>
    <w:p w:rsidR="00765C93" w:rsidRPr="00B31D00" w:rsidRDefault="00765C93" w:rsidP="00B31D00">
      <w:pPr>
        <w:pStyle w:val="Nessunaspaziatura"/>
        <w:rPr>
          <w:rFonts w:ascii="Times New Roman" w:hAnsi="Times New Roman" w:cs="Times New Roman"/>
          <w:sz w:val="24"/>
          <w:szCs w:val="24"/>
        </w:rPr>
      </w:pPr>
    </w:p>
    <w:p w:rsidR="00B31D00" w:rsidRPr="00B31D00" w:rsidRDefault="00B31D00" w:rsidP="00B31D00">
      <w:pPr>
        <w:pStyle w:val="Nessunaspaziatura"/>
        <w:rPr>
          <w:rFonts w:ascii="Times New Roman" w:hAnsi="Times New Roman" w:cs="Times New Roman"/>
          <w:sz w:val="24"/>
          <w:szCs w:val="24"/>
        </w:rPr>
      </w:pPr>
      <w:r w:rsidRPr="00B31D00">
        <w:rPr>
          <w:rFonts w:ascii="Times New Roman" w:hAnsi="Times New Roman" w:cs="Times New Roman"/>
          <w:sz w:val="24"/>
          <w:szCs w:val="24"/>
        </w:rPr>
        <w:t>BUON LAVORO!   </w:t>
      </w:r>
    </w:p>
    <w:p w:rsidR="00B31D00" w:rsidRPr="00B31D00" w:rsidRDefault="00B31D00" w:rsidP="00B31D00">
      <w:pPr>
        <w:pStyle w:val="Nessunaspaziatura"/>
        <w:rPr>
          <w:rFonts w:ascii="Times New Roman" w:hAnsi="Times New Roman" w:cs="Times New Roman"/>
          <w:sz w:val="24"/>
          <w:szCs w:val="24"/>
        </w:rPr>
      </w:pPr>
    </w:p>
    <w:p w:rsidR="00B31D00" w:rsidRDefault="00B31D00" w:rsidP="00B31D00">
      <w:pPr>
        <w:pStyle w:val="Nessunaspaziatura"/>
        <w:rPr>
          <w:i/>
        </w:rPr>
      </w:pPr>
    </w:p>
    <w:p w:rsidR="00B31D00" w:rsidRDefault="00B31D00" w:rsidP="00B31D00">
      <w:pPr>
        <w:pStyle w:val="Nessunaspaziatura"/>
        <w:rPr>
          <w:i/>
        </w:rPr>
      </w:pPr>
    </w:p>
    <w:p w:rsidR="00B526EE" w:rsidRDefault="00B526EE" w:rsidP="00B526EE">
      <w:pPr>
        <w:pStyle w:val="Nessunaspaziatura"/>
        <w:jc w:val="center"/>
        <w:rPr>
          <w:rFonts w:ascii="Arial" w:hAnsi="Arial" w:cs="Arial"/>
          <w:sz w:val="32"/>
          <w:szCs w:val="32"/>
        </w:rPr>
      </w:pPr>
      <w:r w:rsidRPr="00B31D00">
        <w:rPr>
          <w:rFonts w:ascii="Arial" w:hAnsi="Arial" w:cs="Arial"/>
          <w:sz w:val="32"/>
          <w:szCs w:val="32"/>
        </w:rPr>
        <w:lastRenderedPageBreak/>
        <w:t>LABORATORI DELLA FEDE</w:t>
      </w:r>
    </w:p>
    <w:p w:rsidR="00B526EE" w:rsidRPr="001D455D" w:rsidRDefault="00B526EE" w:rsidP="00B526EE">
      <w:pPr>
        <w:pStyle w:val="Nessunaspaziatura"/>
        <w:jc w:val="center"/>
        <w:rPr>
          <w:rFonts w:ascii="Arial" w:hAnsi="Arial" w:cs="Arial"/>
          <w:i/>
          <w:sz w:val="32"/>
          <w:szCs w:val="32"/>
        </w:rPr>
      </w:pPr>
      <w:r w:rsidRPr="001D455D">
        <w:rPr>
          <w:rFonts w:ascii="Arial" w:hAnsi="Arial" w:cs="Arial"/>
          <w:i/>
          <w:sz w:val="32"/>
          <w:szCs w:val="32"/>
        </w:rPr>
        <w:t>La Chiesa, casa aperta del Padre</w:t>
      </w:r>
    </w:p>
    <w:p w:rsidR="00B526EE" w:rsidRDefault="00B526EE" w:rsidP="00B526EE">
      <w:pPr>
        <w:pStyle w:val="Nessunaspaziatura"/>
        <w:rPr>
          <w:rFonts w:ascii="Arial" w:hAnsi="Arial" w:cs="Arial"/>
          <w:sz w:val="32"/>
          <w:szCs w:val="32"/>
        </w:rPr>
      </w:pPr>
    </w:p>
    <w:p w:rsidR="00B526EE" w:rsidRDefault="00AD09A5" w:rsidP="00B526EE">
      <w:pPr>
        <w:pStyle w:val="Nessunaspaziatura"/>
        <w:pBdr>
          <w:bottom w:val="single" w:sz="12" w:space="1" w:color="auto"/>
        </w:pBdr>
        <w:jc w:val="center"/>
        <w:rPr>
          <w:rFonts w:ascii="Arial" w:hAnsi="Arial" w:cs="Arial"/>
          <w:sz w:val="32"/>
          <w:szCs w:val="32"/>
        </w:rPr>
      </w:pPr>
      <w:r w:rsidRPr="00BC6550">
        <w:rPr>
          <w:rFonts w:ascii="Arial" w:hAnsi="Arial" w:cs="Arial"/>
          <w:b/>
          <w:sz w:val="32"/>
          <w:szCs w:val="32"/>
        </w:rPr>
        <w:t>PRIMA</w:t>
      </w:r>
      <w:r>
        <w:rPr>
          <w:rFonts w:ascii="Arial" w:hAnsi="Arial" w:cs="Arial"/>
          <w:sz w:val="32"/>
          <w:szCs w:val="32"/>
        </w:rPr>
        <w:t xml:space="preserve"> </w:t>
      </w:r>
      <w:r w:rsidR="00B526EE" w:rsidRPr="00B31D00">
        <w:rPr>
          <w:rFonts w:ascii="Arial" w:hAnsi="Arial" w:cs="Arial"/>
          <w:sz w:val="32"/>
          <w:szCs w:val="32"/>
        </w:rPr>
        <w:t xml:space="preserve">SCHEDA PER </w:t>
      </w:r>
      <w:r w:rsidR="00BC6550">
        <w:rPr>
          <w:rFonts w:ascii="Arial" w:hAnsi="Arial" w:cs="Arial"/>
          <w:sz w:val="32"/>
          <w:szCs w:val="32"/>
        </w:rPr>
        <w:t xml:space="preserve">I </w:t>
      </w:r>
      <w:r w:rsidR="00301F40">
        <w:rPr>
          <w:rFonts w:ascii="Arial" w:hAnsi="Arial" w:cs="Arial"/>
          <w:sz w:val="32"/>
          <w:szCs w:val="32"/>
        </w:rPr>
        <w:t>GIOVANI</w:t>
      </w:r>
    </w:p>
    <w:p w:rsidR="00B526EE" w:rsidRDefault="00B526EE" w:rsidP="00B31D00">
      <w:pPr>
        <w:pStyle w:val="Nessunaspaziatura"/>
        <w:rPr>
          <w:rFonts w:ascii="Arial" w:hAnsi="Arial" w:cs="Arial"/>
          <w:i/>
          <w:sz w:val="24"/>
          <w:szCs w:val="24"/>
        </w:rPr>
      </w:pPr>
    </w:p>
    <w:p w:rsidR="00B526EE" w:rsidRDefault="00B526EE" w:rsidP="00B31D00">
      <w:pPr>
        <w:pStyle w:val="Nessunaspaziatura"/>
        <w:rPr>
          <w:rFonts w:ascii="Arial" w:hAnsi="Arial" w:cs="Arial"/>
          <w:i/>
          <w:sz w:val="24"/>
          <w:szCs w:val="24"/>
        </w:rPr>
      </w:pPr>
    </w:p>
    <w:p w:rsidR="00765C93" w:rsidRPr="00430C05" w:rsidRDefault="00B31D00" w:rsidP="00B31D00">
      <w:pPr>
        <w:pStyle w:val="Nessunaspaziatura"/>
        <w:rPr>
          <w:rFonts w:ascii="Arial" w:hAnsi="Arial" w:cs="Arial"/>
          <w:i/>
          <w:sz w:val="24"/>
          <w:szCs w:val="24"/>
        </w:rPr>
      </w:pPr>
      <w:r w:rsidRPr="00430C05">
        <w:rPr>
          <w:rFonts w:ascii="Arial" w:hAnsi="Arial" w:cs="Arial"/>
          <w:i/>
          <w:sz w:val="24"/>
          <w:szCs w:val="24"/>
        </w:rPr>
        <w:t>EVANGELII GAUDIUM</w:t>
      </w:r>
      <w:r w:rsidR="00765C93" w:rsidRPr="00430C05">
        <w:rPr>
          <w:rFonts w:ascii="Arial" w:hAnsi="Arial" w:cs="Arial"/>
          <w:i/>
          <w:sz w:val="24"/>
          <w:szCs w:val="24"/>
        </w:rPr>
        <w:t xml:space="preserve"> </w:t>
      </w:r>
    </w:p>
    <w:p w:rsidR="00B31D00" w:rsidRPr="00430C05" w:rsidRDefault="00765C93" w:rsidP="00B31D00">
      <w:pPr>
        <w:pStyle w:val="Nessunaspaziatura"/>
        <w:rPr>
          <w:rFonts w:ascii="Arial" w:hAnsi="Arial" w:cs="Arial"/>
          <w:sz w:val="24"/>
          <w:szCs w:val="24"/>
        </w:rPr>
      </w:pPr>
      <w:r w:rsidRPr="00430C05">
        <w:rPr>
          <w:rFonts w:ascii="Arial" w:hAnsi="Arial" w:cs="Arial"/>
          <w:sz w:val="24"/>
          <w:szCs w:val="24"/>
        </w:rPr>
        <w:t>testi per il confronto</w:t>
      </w:r>
    </w:p>
    <w:p w:rsidR="00B31D00" w:rsidRPr="00B31D00" w:rsidRDefault="00B31D00" w:rsidP="00B31D00">
      <w:pPr>
        <w:pStyle w:val="Nessunaspaziatura"/>
        <w:rPr>
          <w:i/>
        </w:rPr>
      </w:pPr>
    </w:p>
    <w:p w:rsidR="00B31D00" w:rsidRPr="00765C93" w:rsidRDefault="00765C93" w:rsidP="00765C93">
      <w:pPr>
        <w:pStyle w:val="Nessunaspaziatura"/>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 14 - </w:t>
      </w:r>
      <w:r w:rsidR="00B31D00" w:rsidRPr="00765C93">
        <w:rPr>
          <w:rFonts w:ascii="Times New Roman" w:hAnsi="Times New Roman" w:cs="Times New Roman"/>
          <w:sz w:val="24"/>
          <w:szCs w:val="24"/>
        </w:rPr>
        <w:t xml:space="preserve">In ascolto dello Spirito, che ci aiuta a riconoscere comunitariamente i segni dei tempi, dal 7 al 28 ottobre 2012 si è celebrata la XIII Assemblea Generale Ordinaria del </w:t>
      </w:r>
      <w:hyperlink r:id="rId8" w:history="1">
        <w:r w:rsidR="00B31D00" w:rsidRPr="00765C93">
          <w:rPr>
            <w:rStyle w:val="Collegamentoipertestuale"/>
            <w:rFonts w:ascii="Times New Roman" w:hAnsi="Times New Roman" w:cs="Times New Roman"/>
            <w:color w:val="auto"/>
            <w:sz w:val="24"/>
            <w:szCs w:val="24"/>
            <w:u w:val="none"/>
          </w:rPr>
          <w:t>Sinodo dei Vescovi</w:t>
        </w:r>
      </w:hyperlink>
      <w:r w:rsidR="00B31D00" w:rsidRPr="00765C93">
        <w:rPr>
          <w:rFonts w:ascii="Times New Roman" w:hAnsi="Times New Roman" w:cs="Times New Roman"/>
          <w:sz w:val="24"/>
          <w:szCs w:val="24"/>
        </w:rPr>
        <w:t xml:space="preserve"> sul tema </w:t>
      </w:r>
      <w:hyperlink r:id="rId9" w:history="1">
        <w:r w:rsidR="00B31D00" w:rsidRPr="00765C93">
          <w:rPr>
            <w:rStyle w:val="Collegamentoipertestuale"/>
            <w:rFonts w:ascii="Times New Roman" w:hAnsi="Times New Roman" w:cs="Times New Roman"/>
            <w:color w:val="auto"/>
            <w:sz w:val="24"/>
            <w:szCs w:val="24"/>
            <w:u w:val="none"/>
          </w:rPr>
          <w:t>La nuova evangelizzazione per la trasmissione della fede cristiana</w:t>
        </w:r>
      </w:hyperlink>
      <w:r w:rsidR="00B31D00" w:rsidRPr="00765C93">
        <w:rPr>
          <w:rFonts w:ascii="Times New Roman" w:hAnsi="Times New Roman" w:cs="Times New Roman"/>
          <w:sz w:val="24"/>
          <w:szCs w:val="24"/>
        </w:rPr>
        <w:t xml:space="preserve">. Lì si è ricordato che la nuova evangelizzazione chiama tutti e si realizza fondamentalmente in tre ambiti. In primo luogo, menzioniamo l’ambito della </w:t>
      </w:r>
      <w:r w:rsidR="00B31D00" w:rsidRPr="00765C93">
        <w:rPr>
          <w:rFonts w:ascii="Times New Roman" w:hAnsi="Times New Roman" w:cs="Times New Roman"/>
          <w:i/>
          <w:iCs/>
          <w:sz w:val="24"/>
          <w:szCs w:val="24"/>
        </w:rPr>
        <w:t>pastorale ordinaria</w:t>
      </w:r>
      <w:r w:rsidR="00B31D00" w:rsidRPr="00765C93">
        <w:rPr>
          <w:rFonts w:ascii="Times New Roman" w:hAnsi="Times New Roman" w:cs="Times New Roman"/>
          <w:sz w:val="24"/>
          <w:szCs w:val="24"/>
        </w:rPr>
        <w:t>, «animata dal fuoco dello Spirito, per incendiare i cuori dei fedeli che regolarmente frequentano la Comunità e che si riuniscono nel giorno del Signore per nutrirsi della sua Parola e del Pane di vita eterna».</w:t>
      </w:r>
      <w:r>
        <w:rPr>
          <w:rFonts w:ascii="Times New Roman" w:hAnsi="Times New Roman" w:cs="Times New Roman"/>
          <w:sz w:val="24"/>
          <w:szCs w:val="24"/>
        </w:rPr>
        <w:t xml:space="preserve"> </w:t>
      </w:r>
      <w:r w:rsidR="00B31D00" w:rsidRPr="00765C93">
        <w:rPr>
          <w:rFonts w:ascii="Times New Roman" w:hAnsi="Times New Roman" w:cs="Times New Roman"/>
          <w:sz w:val="24"/>
          <w:szCs w:val="24"/>
        </w:rPr>
        <w:t>Vanno inclusi in quest’ambito anche i fedeli che conservano una fede cattolica intensa e sincera, esprimendola in diversi modi, benché non partecipino frequentemente al culto. Questa pastorale si orienta alla crescita dei credenti, in modo che rispondano sempre meglio e con tutta la loro vita all’amore di Dio.</w:t>
      </w:r>
    </w:p>
    <w:p w:rsidR="00B31D00" w:rsidRPr="00765C93" w:rsidRDefault="00B31D00" w:rsidP="00765C93">
      <w:pPr>
        <w:spacing w:before="120" w:after="120"/>
        <w:jc w:val="both"/>
        <w:rPr>
          <w:rFonts w:ascii="Times New Roman" w:hAnsi="Times New Roman" w:cs="Times New Roman"/>
          <w:sz w:val="24"/>
          <w:szCs w:val="24"/>
        </w:rPr>
      </w:pPr>
      <w:r w:rsidRPr="00765C93">
        <w:rPr>
          <w:rFonts w:ascii="Times New Roman" w:hAnsi="Times New Roman" w:cs="Times New Roman"/>
          <w:sz w:val="24"/>
          <w:szCs w:val="24"/>
        </w:rPr>
        <w:t>In secondo luogo, ricordiamo l’ambito delle «</w:t>
      </w:r>
      <w:r w:rsidRPr="00765C93">
        <w:rPr>
          <w:rFonts w:ascii="Times New Roman" w:hAnsi="Times New Roman" w:cs="Times New Roman"/>
          <w:i/>
          <w:iCs/>
          <w:sz w:val="24"/>
          <w:szCs w:val="24"/>
        </w:rPr>
        <w:t>persone battezzate che però non vivono le esigenze del Battesimo</w:t>
      </w:r>
      <w:r w:rsidRPr="00765C93">
        <w:rPr>
          <w:rFonts w:ascii="Times New Roman" w:hAnsi="Times New Roman" w:cs="Times New Roman"/>
          <w:sz w:val="24"/>
          <w:szCs w:val="24"/>
        </w:rPr>
        <w:t>»,</w:t>
      </w:r>
      <w:r w:rsidR="00765C93">
        <w:rPr>
          <w:rFonts w:ascii="Times New Roman" w:hAnsi="Times New Roman" w:cs="Times New Roman"/>
          <w:sz w:val="24"/>
          <w:szCs w:val="24"/>
        </w:rPr>
        <w:t xml:space="preserve"> </w:t>
      </w:r>
      <w:r w:rsidRPr="00765C93">
        <w:rPr>
          <w:rFonts w:ascii="Times New Roman" w:hAnsi="Times New Roman" w:cs="Times New Roman"/>
          <w:sz w:val="24"/>
          <w:szCs w:val="24"/>
        </w:rPr>
        <w:t>non hanno un’appartenenza cordiale alla Chiesa e non sperimentano più la consolazione della fede. La Chiesa, come madre sempre attenta, si impegna perché essi vivano una conversione che restituisca loro la gioia della fede e il desiderio di impegnarsi con il Vangelo.</w:t>
      </w:r>
    </w:p>
    <w:p w:rsidR="00B31D00" w:rsidRDefault="00B31D00" w:rsidP="00765C93">
      <w:pPr>
        <w:spacing w:before="120" w:after="120"/>
        <w:jc w:val="both"/>
        <w:rPr>
          <w:rFonts w:ascii="Times New Roman" w:hAnsi="Times New Roman" w:cs="Times New Roman"/>
          <w:sz w:val="24"/>
          <w:szCs w:val="24"/>
        </w:rPr>
      </w:pPr>
      <w:r w:rsidRPr="00765C93">
        <w:rPr>
          <w:rFonts w:ascii="Times New Roman" w:hAnsi="Times New Roman" w:cs="Times New Roman"/>
          <w:sz w:val="24"/>
          <w:szCs w:val="24"/>
        </w:rPr>
        <w:t xml:space="preserve">Infine, rimarchiamo che l’evangelizzazione è essenzialmente connessa con la proclamazione del Vangelo a </w:t>
      </w:r>
      <w:r w:rsidRPr="00765C93">
        <w:rPr>
          <w:rFonts w:ascii="Times New Roman" w:hAnsi="Times New Roman" w:cs="Times New Roman"/>
          <w:i/>
          <w:iCs/>
          <w:sz w:val="24"/>
          <w:szCs w:val="24"/>
        </w:rPr>
        <w:t>coloro che non conoscono Gesù Cristo o lo hanno sempre rifiutato</w:t>
      </w:r>
      <w:r w:rsidRPr="00765C93">
        <w:rPr>
          <w:rFonts w:ascii="Times New Roman" w:hAnsi="Times New Roman" w:cs="Times New Roman"/>
          <w:sz w:val="24"/>
          <w:szCs w:val="24"/>
        </w:rPr>
        <w:t>. Molti di loro cercano Dio segretamente, mossi dalla nostalgia del suo volto, anche in paesi di antica tradizione cristiana. Tutti hanno il diritto di ricevere il Vangelo. I cristiani hanno il dovere di annunciarlo senza escludere nessuno, non come chi impone un nuovo obbligo, bensì come chi condivide una gioia, segnala un orizzonte bello, offre un banchetto desiderabile. La Chiesa non cresce per proselitismo ma «per attrazione».</w:t>
      </w:r>
    </w:p>
    <w:p w:rsidR="00765C93" w:rsidRDefault="00765C93" w:rsidP="00765C93">
      <w:pPr>
        <w:spacing w:before="120" w:after="120"/>
        <w:jc w:val="both"/>
        <w:rPr>
          <w:rFonts w:ascii="Times New Roman" w:hAnsi="Times New Roman" w:cs="Times New Roman"/>
          <w:sz w:val="24"/>
          <w:szCs w:val="24"/>
        </w:rPr>
      </w:pPr>
    </w:p>
    <w:p w:rsidR="00B31D00" w:rsidRDefault="00765C93" w:rsidP="00765C93">
      <w:pPr>
        <w:spacing w:before="120" w:after="120"/>
        <w:jc w:val="both"/>
        <w:rPr>
          <w:rFonts w:ascii="Times New Roman" w:hAnsi="Times New Roman" w:cs="Times New Roman"/>
          <w:sz w:val="24"/>
          <w:szCs w:val="24"/>
        </w:rPr>
      </w:pPr>
      <w:r w:rsidRPr="00430C05">
        <w:rPr>
          <w:rFonts w:ascii="Times New Roman" w:hAnsi="Times New Roman" w:cs="Times New Roman"/>
          <w:sz w:val="24"/>
          <w:szCs w:val="24"/>
        </w:rPr>
        <w:t>N 15</w:t>
      </w:r>
      <w:r w:rsidRPr="00765C93">
        <w:rPr>
          <w:rFonts w:ascii="Times New Roman" w:hAnsi="Times New Roman" w:cs="Times New Roman"/>
        </w:rPr>
        <w:t xml:space="preserve"> </w:t>
      </w:r>
      <w:r w:rsidRPr="00430C05">
        <w:rPr>
          <w:rFonts w:ascii="Times New Roman" w:hAnsi="Times New Roman" w:cs="Times New Roman"/>
          <w:sz w:val="24"/>
          <w:szCs w:val="24"/>
        </w:rPr>
        <w:t>-</w:t>
      </w:r>
      <w:r w:rsidR="00B31D00" w:rsidRPr="00430C05">
        <w:rPr>
          <w:sz w:val="24"/>
          <w:szCs w:val="24"/>
        </w:rPr>
        <w:t xml:space="preserve"> </w:t>
      </w:r>
      <w:hyperlink r:id="rId10" w:history="1">
        <w:r w:rsidR="00B31D00" w:rsidRPr="00430C05">
          <w:rPr>
            <w:rStyle w:val="Collegamentoipertestuale"/>
            <w:rFonts w:ascii="Times New Roman" w:hAnsi="Times New Roman" w:cs="Times New Roman"/>
            <w:color w:val="auto"/>
            <w:sz w:val="24"/>
            <w:szCs w:val="24"/>
            <w:u w:val="none"/>
          </w:rPr>
          <w:t>Giovanni Paolo II</w:t>
        </w:r>
      </w:hyperlink>
      <w:r w:rsidR="00B31D00" w:rsidRPr="00430C05">
        <w:rPr>
          <w:rFonts w:ascii="Times New Roman" w:hAnsi="Times New Roman" w:cs="Times New Roman"/>
          <w:sz w:val="24"/>
          <w:szCs w:val="24"/>
        </w:rPr>
        <w:t xml:space="preserve"> ci ha invitato a riconoscere che «bisogna, tuttavia, non perdere la tensione per l’annunzio» a coloro che stanno lontani da Cristo, «perché questo è </w:t>
      </w:r>
      <w:r w:rsidR="00B31D00" w:rsidRPr="00430C05">
        <w:rPr>
          <w:rFonts w:ascii="Times New Roman" w:hAnsi="Times New Roman" w:cs="Times New Roman"/>
          <w:i/>
          <w:iCs/>
          <w:sz w:val="24"/>
          <w:szCs w:val="24"/>
        </w:rPr>
        <w:t>il compito primo</w:t>
      </w:r>
      <w:r w:rsidR="00B31D00" w:rsidRPr="00430C05">
        <w:rPr>
          <w:rFonts w:ascii="Times New Roman" w:hAnsi="Times New Roman" w:cs="Times New Roman"/>
          <w:sz w:val="24"/>
          <w:szCs w:val="24"/>
        </w:rPr>
        <w:t xml:space="preserve"> della Chiesa».</w:t>
      </w:r>
      <w:r w:rsidRPr="00430C05">
        <w:rPr>
          <w:rFonts w:ascii="Times New Roman" w:hAnsi="Times New Roman" w:cs="Times New Roman"/>
          <w:sz w:val="24"/>
          <w:szCs w:val="24"/>
        </w:rPr>
        <w:t xml:space="preserve"> </w:t>
      </w:r>
      <w:r w:rsidR="00B31D00" w:rsidRPr="00430C05">
        <w:rPr>
          <w:rFonts w:ascii="Times New Roman" w:hAnsi="Times New Roman" w:cs="Times New Roman"/>
          <w:sz w:val="24"/>
          <w:szCs w:val="24"/>
        </w:rPr>
        <w:t xml:space="preserve">L’attività missionaria «rappresenta, ancor oggi, </w:t>
      </w:r>
      <w:r w:rsidR="00B31D00" w:rsidRPr="00430C05">
        <w:rPr>
          <w:rFonts w:ascii="Times New Roman" w:hAnsi="Times New Roman" w:cs="Times New Roman"/>
          <w:i/>
          <w:iCs/>
          <w:sz w:val="24"/>
          <w:szCs w:val="24"/>
        </w:rPr>
        <w:t xml:space="preserve">la massima sfida </w:t>
      </w:r>
      <w:r w:rsidR="00B31D00" w:rsidRPr="00430C05">
        <w:rPr>
          <w:rFonts w:ascii="Times New Roman" w:hAnsi="Times New Roman" w:cs="Times New Roman"/>
          <w:sz w:val="24"/>
          <w:szCs w:val="24"/>
        </w:rPr>
        <w:t>per la Chiesa»</w:t>
      </w:r>
      <w:r w:rsidRPr="00430C05">
        <w:rPr>
          <w:rFonts w:ascii="Times New Roman" w:hAnsi="Times New Roman" w:cs="Times New Roman"/>
          <w:sz w:val="24"/>
          <w:szCs w:val="24"/>
        </w:rPr>
        <w:t xml:space="preserve"> </w:t>
      </w:r>
      <w:r w:rsidR="00B31D00" w:rsidRPr="00430C05">
        <w:rPr>
          <w:rFonts w:ascii="Times New Roman" w:hAnsi="Times New Roman" w:cs="Times New Roman"/>
          <w:sz w:val="24"/>
          <w:szCs w:val="24"/>
        </w:rPr>
        <w:t>e</w:t>
      </w:r>
      <w:r w:rsidRPr="00430C05">
        <w:rPr>
          <w:rFonts w:ascii="Times New Roman" w:hAnsi="Times New Roman" w:cs="Times New Roman"/>
          <w:sz w:val="24"/>
          <w:szCs w:val="24"/>
        </w:rPr>
        <w:t xml:space="preserve"> </w:t>
      </w:r>
      <w:r w:rsidR="00B31D00" w:rsidRPr="00430C05">
        <w:rPr>
          <w:rFonts w:ascii="Times New Roman" w:hAnsi="Times New Roman" w:cs="Times New Roman"/>
          <w:sz w:val="24"/>
          <w:szCs w:val="24"/>
        </w:rPr>
        <w:t xml:space="preserve">«la causa missionaria deve essere la prima». Che cosa succederebbe se prendessimo realmente sul serio queste parole? Semplicemente riconosceremmo che l’azione missionaria è </w:t>
      </w:r>
      <w:r w:rsidR="00B31D00" w:rsidRPr="00430C05">
        <w:rPr>
          <w:rFonts w:ascii="Times New Roman" w:hAnsi="Times New Roman" w:cs="Times New Roman"/>
          <w:i/>
          <w:iCs/>
          <w:sz w:val="24"/>
          <w:szCs w:val="24"/>
        </w:rPr>
        <w:t>il paradigma di ogni opera della Chiesa</w:t>
      </w:r>
      <w:r w:rsidR="00B31D00" w:rsidRPr="00430C05">
        <w:rPr>
          <w:rFonts w:ascii="Times New Roman" w:hAnsi="Times New Roman" w:cs="Times New Roman"/>
          <w:sz w:val="24"/>
          <w:szCs w:val="24"/>
        </w:rPr>
        <w:t>. In questa linea, i Vescovi latinoamericani hanno affermato che «non possiamo più rimanere tranquilli, in attesa passiva, dentro le nostre chiese»</w:t>
      </w:r>
      <w:r w:rsidRPr="00430C05">
        <w:rPr>
          <w:rFonts w:ascii="Times New Roman" w:hAnsi="Times New Roman" w:cs="Times New Roman"/>
          <w:sz w:val="24"/>
          <w:szCs w:val="24"/>
        </w:rPr>
        <w:t xml:space="preserve"> </w:t>
      </w:r>
      <w:r w:rsidR="00B31D00" w:rsidRPr="00430C05">
        <w:rPr>
          <w:rFonts w:ascii="Times New Roman" w:hAnsi="Times New Roman" w:cs="Times New Roman"/>
          <w:sz w:val="24"/>
          <w:szCs w:val="24"/>
        </w:rPr>
        <w:t>e che è necessario passare «da una pastorale di semplice conservazione a una pastorale decisamente missionaria».</w:t>
      </w:r>
      <w:r w:rsidRPr="00430C05">
        <w:rPr>
          <w:rFonts w:ascii="Times New Roman" w:hAnsi="Times New Roman" w:cs="Times New Roman"/>
          <w:sz w:val="24"/>
          <w:szCs w:val="24"/>
        </w:rPr>
        <w:t xml:space="preserve"> </w:t>
      </w:r>
      <w:r w:rsidR="00B31D00" w:rsidRPr="00430C05">
        <w:rPr>
          <w:rFonts w:ascii="Times New Roman" w:hAnsi="Times New Roman" w:cs="Times New Roman"/>
          <w:sz w:val="24"/>
          <w:szCs w:val="24"/>
        </w:rPr>
        <w:t>Questo compito continua ad essere la fonte delle maggiori gioie per la Chiesa: «Vi sarà gioia nel cielo per un solo peccatore che si converte, più che per novantanove giusti i quali non hanno bisogno di conversione» (</w:t>
      </w:r>
      <w:r w:rsidR="00B31D00" w:rsidRPr="00430C05">
        <w:rPr>
          <w:rFonts w:ascii="Times New Roman" w:hAnsi="Times New Roman" w:cs="Times New Roman"/>
          <w:i/>
          <w:iCs/>
          <w:sz w:val="24"/>
          <w:szCs w:val="24"/>
        </w:rPr>
        <w:t>Lc</w:t>
      </w:r>
      <w:r w:rsidR="00B31D00" w:rsidRPr="00430C05">
        <w:rPr>
          <w:rFonts w:ascii="Times New Roman" w:hAnsi="Times New Roman" w:cs="Times New Roman"/>
          <w:sz w:val="24"/>
          <w:szCs w:val="24"/>
        </w:rPr>
        <w:t xml:space="preserve"> 15,7). </w:t>
      </w:r>
    </w:p>
    <w:p w:rsidR="00A5354F" w:rsidRDefault="00A5354F" w:rsidP="00765C93">
      <w:pPr>
        <w:spacing w:before="120" w:after="120"/>
        <w:jc w:val="both"/>
        <w:rPr>
          <w:rFonts w:ascii="Arial" w:hAnsi="Arial" w:cs="Arial"/>
          <w:sz w:val="24"/>
          <w:szCs w:val="24"/>
        </w:rPr>
      </w:pPr>
    </w:p>
    <w:p w:rsidR="00A5354F" w:rsidRDefault="00A5354F" w:rsidP="00765C93">
      <w:pPr>
        <w:spacing w:before="120" w:after="120"/>
        <w:jc w:val="both"/>
        <w:rPr>
          <w:rFonts w:ascii="Arial" w:hAnsi="Arial" w:cs="Arial"/>
          <w:sz w:val="24"/>
          <w:szCs w:val="24"/>
        </w:rPr>
      </w:pPr>
    </w:p>
    <w:p w:rsidR="00A5354F" w:rsidRDefault="00A5354F" w:rsidP="00765C93">
      <w:pPr>
        <w:spacing w:before="120" w:after="120"/>
        <w:jc w:val="both"/>
        <w:rPr>
          <w:rFonts w:ascii="Arial" w:hAnsi="Arial" w:cs="Arial"/>
          <w:sz w:val="24"/>
          <w:szCs w:val="24"/>
        </w:rPr>
      </w:pPr>
    </w:p>
    <w:p w:rsidR="00430C05" w:rsidRDefault="00301F40" w:rsidP="00765C93">
      <w:pPr>
        <w:spacing w:before="120" w:after="120"/>
        <w:jc w:val="both"/>
        <w:rPr>
          <w:rFonts w:ascii="Arial" w:hAnsi="Arial" w:cs="Arial"/>
          <w:sz w:val="24"/>
          <w:szCs w:val="24"/>
        </w:rPr>
      </w:pPr>
      <w:bookmarkStart w:id="1" w:name="_Hlk495155654"/>
      <w:r>
        <w:rPr>
          <w:rFonts w:ascii="Arial" w:hAnsi="Arial" w:cs="Arial"/>
          <w:sz w:val="24"/>
          <w:szCs w:val="24"/>
        </w:rPr>
        <w:lastRenderedPageBreak/>
        <w:t xml:space="preserve">DAL PUNTO </w:t>
      </w:r>
      <w:r w:rsidR="00254910">
        <w:rPr>
          <w:rFonts w:ascii="Arial" w:hAnsi="Arial" w:cs="Arial"/>
          <w:sz w:val="24"/>
          <w:szCs w:val="24"/>
        </w:rPr>
        <w:t xml:space="preserve">DI VISTA </w:t>
      </w:r>
      <w:r>
        <w:rPr>
          <w:rFonts w:ascii="Arial" w:hAnsi="Arial" w:cs="Arial"/>
          <w:sz w:val="24"/>
          <w:szCs w:val="24"/>
        </w:rPr>
        <w:t>DEI GIOVANI</w:t>
      </w:r>
    </w:p>
    <w:p w:rsidR="00A5354F" w:rsidRDefault="00A5354F" w:rsidP="00765C93">
      <w:pPr>
        <w:spacing w:before="120" w:after="120"/>
        <w:jc w:val="both"/>
        <w:rPr>
          <w:rFonts w:ascii="Times New Roman" w:hAnsi="Times New Roman" w:cs="Times New Roman"/>
          <w:b/>
          <w:i/>
          <w:sz w:val="24"/>
          <w:szCs w:val="24"/>
        </w:rPr>
      </w:pPr>
    </w:p>
    <w:p w:rsidR="00FB6C10" w:rsidRDefault="00FB6C10" w:rsidP="00765C93">
      <w:pPr>
        <w:spacing w:before="120" w:after="120"/>
        <w:jc w:val="both"/>
        <w:rPr>
          <w:rFonts w:ascii="Times New Roman" w:hAnsi="Times New Roman" w:cs="Times New Roman"/>
          <w:b/>
          <w:i/>
          <w:sz w:val="24"/>
          <w:szCs w:val="24"/>
        </w:rPr>
      </w:pPr>
    </w:p>
    <w:p w:rsidR="00537883" w:rsidRPr="00CD7DC5" w:rsidRDefault="00CD7DC5" w:rsidP="00765C93">
      <w:pPr>
        <w:spacing w:before="120" w:after="120"/>
        <w:jc w:val="both"/>
        <w:rPr>
          <w:rFonts w:ascii="Times New Roman" w:hAnsi="Times New Roman" w:cs="Times New Roman"/>
          <w:b/>
          <w:i/>
          <w:sz w:val="24"/>
          <w:szCs w:val="24"/>
        </w:rPr>
      </w:pPr>
      <w:r w:rsidRPr="00CD7DC5">
        <w:rPr>
          <w:rFonts w:ascii="Times New Roman" w:hAnsi="Times New Roman" w:cs="Times New Roman"/>
          <w:b/>
          <w:i/>
          <w:sz w:val="24"/>
          <w:szCs w:val="24"/>
        </w:rPr>
        <w:t>L</w:t>
      </w:r>
      <w:r w:rsidR="00537883" w:rsidRPr="00CD7DC5">
        <w:rPr>
          <w:rFonts w:ascii="Times New Roman" w:hAnsi="Times New Roman" w:cs="Times New Roman"/>
          <w:b/>
          <w:i/>
          <w:sz w:val="24"/>
          <w:szCs w:val="24"/>
        </w:rPr>
        <w:t>a lettura attenta dei brani di EG deve guidarci nel confronto. Proviamo ad enucleare alcuni nodi tematici</w:t>
      </w:r>
      <w:r>
        <w:rPr>
          <w:rFonts w:ascii="Times New Roman" w:hAnsi="Times New Roman" w:cs="Times New Roman"/>
          <w:b/>
          <w:i/>
          <w:sz w:val="24"/>
          <w:szCs w:val="24"/>
        </w:rPr>
        <w:t xml:space="preserve"> e dentro </w:t>
      </w:r>
      <w:r w:rsidR="00B526EE">
        <w:rPr>
          <w:rFonts w:ascii="Times New Roman" w:hAnsi="Times New Roman" w:cs="Times New Roman"/>
          <w:b/>
          <w:i/>
          <w:sz w:val="24"/>
          <w:szCs w:val="24"/>
        </w:rPr>
        <w:t>alle domande alcuni concetti chiave</w:t>
      </w:r>
      <w:r w:rsidR="00537883" w:rsidRPr="00CD7DC5">
        <w:rPr>
          <w:rFonts w:ascii="Times New Roman" w:hAnsi="Times New Roman" w:cs="Times New Roman"/>
          <w:b/>
          <w:i/>
          <w:sz w:val="24"/>
          <w:szCs w:val="24"/>
        </w:rPr>
        <w:t>:</w:t>
      </w:r>
    </w:p>
    <w:bookmarkEnd w:id="1"/>
    <w:p w:rsidR="00F37305" w:rsidRDefault="00F37305" w:rsidP="00765C93">
      <w:pPr>
        <w:spacing w:before="120" w:after="120"/>
        <w:jc w:val="both"/>
        <w:rPr>
          <w:rFonts w:ascii="Times New Roman" w:hAnsi="Times New Roman" w:cs="Times New Roman"/>
          <w:sz w:val="24"/>
          <w:szCs w:val="24"/>
        </w:rPr>
      </w:pPr>
    </w:p>
    <w:p w:rsidR="001E778D" w:rsidRDefault="001E778D" w:rsidP="00765C93">
      <w:pPr>
        <w:spacing w:before="120" w:after="120"/>
        <w:jc w:val="both"/>
        <w:rPr>
          <w:rFonts w:ascii="Times New Roman" w:hAnsi="Times New Roman" w:cs="Times New Roman"/>
          <w:sz w:val="24"/>
          <w:szCs w:val="24"/>
        </w:rPr>
      </w:pPr>
    </w:p>
    <w:p w:rsidR="00B526EE" w:rsidRDefault="00301F40" w:rsidP="00301F40">
      <w:pPr>
        <w:pStyle w:val="Paragrafoelenco"/>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Da molte statistiche emerge che l’esperienza dei giovani è un tantino ai margini della realtà ecclesiale. Come ‘vivi’ la </w:t>
      </w:r>
      <w:r w:rsidRPr="00301F40">
        <w:rPr>
          <w:rFonts w:ascii="Times New Roman" w:hAnsi="Times New Roman" w:cs="Times New Roman"/>
          <w:b/>
          <w:sz w:val="24"/>
          <w:szCs w:val="24"/>
        </w:rPr>
        <w:t>Chiesa</w:t>
      </w:r>
      <w:r>
        <w:rPr>
          <w:rFonts w:ascii="Times New Roman" w:hAnsi="Times New Roman" w:cs="Times New Roman"/>
          <w:sz w:val="24"/>
          <w:szCs w:val="24"/>
        </w:rPr>
        <w:t>? Se dovessi rappresentarla con un’immagine, quale sceglieresti? Prova a spiegarne le ragioni.</w:t>
      </w:r>
    </w:p>
    <w:p w:rsidR="00301F40" w:rsidRDefault="00301F40" w:rsidP="00301F40">
      <w:pPr>
        <w:pStyle w:val="Paragrafoelenco"/>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Ti serve ancora quello che hai imparato a catechismo? Se frequenti ancora la comunità parrocchiale prova a raccontare cosa ti ha </w:t>
      </w:r>
      <w:r w:rsidRPr="00301F40">
        <w:rPr>
          <w:rFonts w:ascii="Times New Roman" w:hAnsi="Times New Roman" w:cs="Times New Roman"/>
          <w:b/>
          <w:sz w:val="24"/>
          <w:szCs w:val="24"/>
        </w:rPr>
        <w:t>affascinato</w:t>
      </w:r>
      <w:r>
        <w:rPr>
          <w:rFonts w:ascii="Times New Roman" w:hAnsi="Times New Roman" w:cs="Times New Roman"/>
          <w:sz w:val="24"/>
          <w:szCs w:val="24"/>
        </w:rPr>
        <w:t>. Se invece non sei più praticante, cosa ti è servito nelle tue scelte e nella tua vita? Se la chiesa fosse una persona a cui rivolgersi, cosa le chiederesti?</w:t>
      </w:r>
    </w:p>
    <w:p w:rsidR="00301F40" w:rsidRDefault="00301F40" w:rsidP="00301F40">
      <w:pPr>
        <w:pStyle w:val="Paragrafoelenco"/>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Pensi che la </w:t>
      </w:r>
      <w:r w:rsidRPr="00301F40">
        <w:rPr>
          <w:rFonts w:ascii="Times New Roman" w:hAnsi="Times New Roman" w:cs="Times New Roman"/>
          <w:b/>
          <w:sz w:val="24"/>
          <w:szCs w:val="24"/>
        </w:rPr>
        <w:t xml:space="preserve">fede </w:t>
      </w:r>
      <w:r>
        <w:rPr>
          <w:rFonts w:ascii="Times New Roman" w:hAnsi="Times New Roman" w:cs="Times New Roman"/>
          <w:sz w:val="24"/>
          <w:szCs w:val="24"/>
        </w:rPr>
        <w:t xml:space="preserve">abbia a che fare con la </w:t>
      </w:r>
      <w:r w:rsidRPr="00301F40">
        <w:rPr>
          <w:rFonts w:ascii="Times New Roman" w:hAnsi="Times New Roman" w:cs="Times New Roman"/>
          <w:b/>
          <w:sz w:val="24"/>
          <w:szCs w:val="24"/>
        </w:rPr>
        <w:t>vita</w:t>
      </w:r>
      <w:r>
        <w:rPr>
          <w:rFonts w:ascii="Times New Roman" w:hAnsi="Times New Roman" w:cs="Times New Roman"/>
          <w:sz w:val="24"/>
          <w:szCs w:val="24"/>
        </w:rPr>
        <w:t xml:space="preserve">? In questo momento quali sono le emergenze più forti che dobbiamo affrontare come società, cosa si può </w:t>
      </w:r>
      <w:r w:rsidRPr="00301F40">
        <w:rPr>
          <w:rFonts w:ascii="Times New Roman" w:hAnsi="Times New Roman" w:cs="Times New Roman"/>
          <w:b/>
          <w:sz w:val="24"/>
          <w:szCs w:val="24"/>
        </w:rPr>
        <w:t>costruire insieme</w:t>
      </w:r>
      <w:r>
        <w:rPr>
          <w:rFonts w:ascii="Times New Roman" w:hAnsi="Times New Roman" w:cs="Times New Roman"/>
          <w:sz w:val="24"/>
          <w:szCs w:val="24"/>
        </w:rPr>
        <w:t>?</w:t>
      </w:r>
    </w:p>
    <w:p w:rsidR="00FB6C10" w:rsidRDefault="00FB6C10" w:rsidP="00301F40">
      <w:pPr>
        <w:pStyle w:val="Paragrafoelenco"/>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Quando ti dicono ‘Gesù </w:t>
      </w:r>
      <w:r w:rsidRPr="00FB6C10">
        <w:rPr>
          <w:rFonts w:ascii="Times New Roman" w:hAnsi="Times New Roman" w:cs="Times New Roman"/>
          <w:b/>
          <w:sz w:val="24"/>
          <w:szCs w:val="24"/>
        </w:rPr>
        <w:t>è vivo</w:t>
      </w:r>
      <w:r>
        <w:rPr>
          <w:rFonts w:ascii="Times New Roman" w:hAnsi="Times New Roman" w:cs="Times New Roman"/>
          <w:sz w:val="24"/>
          <w:szCs w:val="24"/>
        </w:rPr>
        <w:t>’ cosa provi? Scetticismo? Sarcasmo? Indifferenza? Speranza? Voglia di capire?</w:t>
      </w:r>
    </w:p>
    <w:p w:rsidR="00FB6C10" w:rsidRDefault="00FB6C10" w:rsidP="00301F40">
      <w:pPr>
        <w:pStyle w:val="Paragrafoelenco"/>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Per quello che conosci di Lui, </w:t>
      </w:r>
      <w:r w:rsidRPr="00FB6C10">
        <w:rPr>
          <w:rFonts w:ascii="Times New Roman" w:hAnsi="Times New Roman" w:cs="Times New Roman"/>
          <w:b/>
          <w:sz w:val="24"/>
          <w:szCs w:val="24"/>
        </w:rPr>
        <w:t xml:space="preserve">Gesù </w:t>
      </w:r>
      <w:r>
        <w:rPr>
          <w:rFonts w:ascii="Times New Roman" w:hAnsi="Times New Roman" w:cs="Times New Roman"/>
          <w:sz w:val="24"/>
          <w:szCs w:val="24"/>
        </w:rPr>
        <w:t>cosa può insegnare agli uomini di oggi?</w:t>
      </w:r>
    </w:p>
    <w:p w:rsidR="00FB6C10" w:rsidRDefault="00FB6C10" w:rsidP="00301F40">
      <w:pPr>
        <w:pStyle w:val="Paragrafoelenco"/>
        <w:numPr>
          <w:ilvl w:val="0"/>
          <w:numId w:val="10"/>
        </w:numPr>
        <w:spacing w:before="120" w:after="120"/>
        <w:jc w:val="both"/>
        <w:rPr>
          <w:rFonts w:ascii="Times New Roman" w:hAnsi="Times New Roman" w:cs="Times New Roman"/>
          <w:sz w:val="24"/>
          <w:szCs w:val="24"/>
        </w:rPr>
      </w:pPr>
      <w:r w:rsidRPr="00FB6C10">
        <w:rPr>
          <w:rFonts w:ascii="Times New Roman" w:hAnsi="Times New Roman" w:cs="Times New Roman"/>
          <w:b/>
          <w:sz w:val="24"/>
          <w:szCs w:val="24"/>
        </w:rPr>
        <w:t>Gratuità, relazione, racconto, simbolo, amicizia, servizio</w:t>
      </w:r>
      <w:r>
        <w:rPr>
          <w:rFonts w:ascii="Times New Roman" w:hAnsi="Times New Roman" w:cs="Times New Roman"/>
          <w:sz w:val="24"/>
          <w:szCs w:val="24"/>
        </w:rPr>
        <w:t>, … quale di queste parole rappresenta meglio il tuo stile di vita?</w:t>
      </w:r>
    </w:p>
    <w:p w:rsidR="00FB6C10" w:rsidRDefault="00FB6C10" w:rsidP="00FB6C10">
      <w:pPr>
        <w:spacing w:before="120" w:after="120"/>
        <w:jc w:val="both"/>
        <w:rPr>
          <w:rFonts w:ascii="Times New Roman" w:hAnsi="Times New Roman" w:cs="Times New Roman"/>
          <w:sz w:val="24"/>
          <w:szCs w:val="24"/>
        </w:rPr>
      </w:pPr>
    </w:p>
    <w:p w:rsidR="00FB6C10" w:rsidRDefault="00FB6C10" w:rsidP="00FB6C10">
      <w:pPr>
        <w:spacing w:before="120" w:after="120"/>
        <w:jc w:val="both"/>
        <w:rPr>
          <w:rFonts w:ascii="Times New Roman" w:hAnsi="Times New Roman" w:cs="Times New Roman"/>
          <w:sz w:val="24"/>
          <w:szCs w:val="24"/>
        </w:rPr>
      </w:pPr>
    </w:p>
    <w:p w:rsidR="00FB6C10" w:rsidRDefault="00FB6C10" w:rsidP="00FB6C10">
      <w:pPr>
        <w:spacing w:before="120" w:after="120"/>
        <w:jc w:val="both"/>
        <w:rPr>
          <w:rFonts w:ascii="Times New Roman" w:hAnsi="Times New Roman" w:cs="Times New Roman"/>
          <w:sz w:val="24"/>
          <w:szCs w:val="24"/>
        </w:rPr>
      </w:pPr>
    </w:p>
    <w:p w:rsidR="00FB6C10" w:rsidRDefault="00FB6C10" w:rsidP="00FB6C10">
      <w:pPr>
        <w:spacing w:before="120" w:after="120"/>
        <w:jc w:val="both"/>
        <w:rPr>
          <w:rFonts w:ascii="Times New Roman" w:hAnsi="Times New Roman" w:cs="Times New Roman"/>
          <w:sz w:val="24"/>
          <w:szCs w:val="24"/>
        </w:rPr>
      </w:pPr>
    </w:p>
    <w:p w:rsidR="00FB6C10" w:rsidRDefault="00FB6C10" w:rsidP="00FB6C10">
      <w:pPr>
        <w:spacing w:before="120" w:after="120"/>
        <w:jc w:val="both"/>
        <w:rPr>
          <w:rFonts w:ascii="Times New Roman" w:hAnsi="Times New Roman" w:cs="Times New Roman"/>
          <w:sz w:val="24"/>
          <w:szCs w:val="24"/>
        </w:rPr>
      </w:pPr>
    </w:p>
    <w:p w:rsidR="00FB6C10" w:rsidRPr="00FB6C10" w:rsidRDefault="00FB6C10" w:rsidP="00FB6C10">
      <w:pPr>
        <w:spacing w:before="120" w:after="120"/>
        <w:jc w:val="both"/>
        <w:rPr>
          <w:rFonts w:ascii="Times New Roman" w:hAnsi="Times New Roman" w:cs="Times New Roman"/>
          <w:sz w:val="24"/>
          <w:szCs w:val="24"/>
        </w:rPr>
      </w:pPr>
    </w:p>
    <w:p w:rsidR="00B526EE" w:rsidRPr="00A5354F" w:rsidRDefault="00A5354F" w:rsidP="00B526EE">
      <w:pPr>
        <w:spacing w:before="120" w:after="120"/>
        <w:jc w:val="both"/>
        <w:rPr>
          <w:rFonts w:ascii="Times New Roman" w:hAnsi="Times New Roman" w:cs="Times New Roman"/>
          <w:sz w:val="24"/>
          <w:szCs w:val="24"/>
        </w:rPr>
      </w:pPr>
      <w:bookmarkStart w:id="2" w:name="_Hlk495156592"/>
      <w:r>
        <w:rPr>
          <w:rFonts w:ascii="Times New Roman" w:hAnsi="Times New Roman" w:cs="Times New Roman"/>
          <w:sz w:val="24"/>
          <w:szCs w:val="24"/>
        </w:rPr>
        <w:t xml:space="preserve">AVVISO AI NAVIGANTI: </w:t>
      </w:r>
      <w:r w:rsidR="00B526EE" w:rsidRPr="00A5354F">
        <w:rPr>
          <w:rFonts w:ascii="Times New Roman" w:hAnsi="Times New Roman" w:cs="Times New Roman"/>
          <w:sz w:val="24"/>
          <w:szCs w:val="24"/>
        </w:rPr>
        <w:t xml:space="preserve">Questi punti enucleati non sono uno sbarramento, ma vogliono facilitare il confronto. Si può tranquillamente partire da un altro modo di metterli in rilievo. </w:t>
      </w:r>
      <w:r>
        <w:rPr>
          <w:rFonts w:ascii="Times New Roman" w:hAnsi="Times New Roman" w:cs="Times New Roman"/>
          <w:sz w:val="24"/>
          <w:szCs w:val="24"/>
        </w:rPr>
        <w:t xml:space="preserve">Nessuno al mondo possiede l’esclusiva della creatività. </w:t>
      </w:r>
      <w:r w:rsidR="00B526EE" w:rsidRPr="00A5354F">
        <w:rPr>
          <w:rFonts w:ascii="Times New Roman" w:hAnsi="Times New Roman" w:cs="Times New Roman"/>
          <w:sz w:val="24"/>
          <w:szCs w:val="24"/>
        </w:rPr>
        <w:t xml:space="preserve">È però fondamentale che si resti nell’orizzonte delle parole chiave suggerite. Questo per consentire un cammino di riflessione comune. </w:t>
      </w:r>
      <w:r>
        <w:rPr>
          <w:rFonts w:ascii="Times New Roman" w:hAnsi="Times New Roman" w:cs="Times New Roman"/>
          <w:sz w:val="24"/>
          <w:szCs w:val="24"/>
        </w:rPr>
        <w:t>Il dialogo, come suggerisce il Papa, non è uno strumento per rinegoziare la mia fetta di torta, ma accettazione del conflitto, per trasformarlo in anello di collegamento. Richiede l’ascolto di tutti e la voglia di progettare-fare insieme (anche con i non credenti, anche con i non cattolici). Ci viene offerta un’occasione unica, per un autentico cammino insieme. Non ci sono domande sbagliate, ne</w:t>
      </w:r>
      <w:r w:rsidR="00AE78BB">
        <w:rPr>
          <w:rFonts w:ascii="Times New Roman" w:hAnsi="Times New Roman" w:cs="Times New Roman"/>
          <w:sz w:val="24"/>
          <w:szCs w:val="24"/>
        </w:rPr>
        <w:t>mmeno</w:t>
      </w:r>
      <w:r>
        <w:rPr>
          <w:rFonts w:ascii="Times New Roman" w:hAnsi="Times New Roman" w:cs="Times New Roman"/>
          <w:sz w:val="24"/>
          <w:szCs w:val="24"/>
        </w:rPr>
        <w:t xml:space="preserve"> risposte perfette. Ci siamo noi, con la nostra fede e la nostra umanità.</w:t>
      </w:r>
    </w:p>
    <w:bookmarkEnd w:id="2"/>
    <w:p w:rsidR="00B526EE" w:rsidRPr="00B526EE" w:rsidRDefault="00B526EE" w:rsidP="00B526EE">
      <w:pPr>
        <w:spacing w:before="120" w:after="120"/>
        <w:jc w:val="both"/>
        <w:rPr>
          <w:rFonts w:ascii="Times New Roman" w:hAnsi="Times New Roman" w:cs="Times New Roman"/>
          <w:sz w:val="24"/>
          <w:szCs w:val="24"/>
        </w:rPr>
      </w:pPr>
    </w:p>
    <w:p w:rsidR="00430C05" w:rsidRPr="00430C05" w:rsidRDefault="00430C05" w:rsidP="00765C93">
      <w:pPr>
        <w:spacing w:before="120" w:after="120"/>
        <w:jc w:val="both"/>
        <w:rPr>
          <w:rFonts w:ascii="Times New Roman" w:hAnsi="Times New Roman" w:cs="Times New Roman"/>
          <w:sz w:val="24"/>
          <w:szCs w:val="24"/>
        </w:rPr>
      </w:pPr>
    </w:p>
    <w:p w:rsidR="00B31D00" w:rsidRDefault="00B31D00" w:rsidP="00B31D00"/>
    <w:p w:rsidR="00170C92" w:rsidRDefault="00B31D00" w:rsidP="00B31D00">
      <w:pPr>
        <w:pStyle w:val="Nessunaspaziatura"/>
      </w:pPr>
      <w:r>
        <w:tab/>
      </w:r>
    </w:p>
    <w:p w:rsidR="00BC6550" w:rsidRDefault="00BC6550" w:rsidP="00B31D00">
      <w:pPr>
        <w:pStyle w:val="Nessunaspaziatura"/>
      </w:pPr>
    </w:p>
    <w:p w:rsidR="00BC6550" w:rsidRPr="00BC6550" w:rsidRDefault="00BC6550" w:rsidP="00BC6550">
      <w:pPr>
        <w:spacing w:after="0" w:line="240" w:lineRule="auto"/>
        <w:jc w:val="center"/>
        <w:rPr>
          <w:rFonts w:ascii="Arial" w:hAnsi="Arial" w:cs="Arial"/>
          <w:sz w:val="32"/>
          <w:szCs w:val="32"/>
        </w:rPr>
      </w:pPr>
      <w:r w:rsidRPr="00BC6550">
        <w:rPr>
          <w:rFonts w:ascii="Arial" w:hAnsi="Arial" w:cs="Arial"/>
          <w:sz w:val="32"/>
          <w:szCs w:val="32"/>
        </w:rPr>
        <w:lastRenderedPageBreak/>
        <w:t>LABORATORI DELLA FEDE</w:t>
      </w:r>
    </w:p>
    <w:p w:rsidR="00BC6550" w:rsidRPr="00BC6550" w:rsidRDefault="00BC6550" w:rsidP="00BC6550">
      <w:pPr>
        <w:spacing w:after="0" w:line="240" w:lineRule="auto"/>
        <w:jc w:val="center"/>
        <w:rPr>
          <w:rFonts w:ascii="Arial" w:hAnsi="Arial" w:cs="Arial"/>
          <w:i/>
          <w:sz w:val="32"/>
          <w:szCs w:val="32"/>
        </w:rPr>
      </w:pPr>
      <w:r w:rsidRPr="00BC6550">
        <w:rPr>
          <w:rFonts w:ascii="Arial" w:hAnsi="Arial" w:cs="Arial"/>
          <w:i/>
          <w:sz w:val="32"/>
          <w:szCs w:val="32"/>
        </w:rPr>
        <w:t>La Chiesa, casa aperta del Padre</w:t>
      </w:r>
    </w:p>
    <w:p w:rsidR="00BC6550" w:rsidRPr="00BC6550" w:rsidRDefault="00BC6550" w:rsidP="00BC6550">
      <w:pPr>
        <w:spacing w:after="0" w:line="240" w:lineRule="auto"/>
        <w:rPr>
          <w:rFonts w:ascii="Arial" w:hAnsi="Arial" w:cs="Arial"/>
          <w:sz w:val="32"/>
          <w:szCs w:val="32"/>
        </w:rPr>
      </w:pPr>
    </w:p>
    <w:p w:rsidR="00BC6550" w:rsidRPr="00BC6550" w:rsidRDefault="00BC6550" w:rsidP="00BC6550">
      <w:pPr>
        <w:pBdr>
          <w:bottom w:val="single" w:sz="12" w:space="1" w:color="auto"/>
        </w:pBdr>
        <w:spacing w:after="0" w:line="240" w:lineRule="auto"/>
        <w:jc w:val="center"/>
        <w:rPr>
          <w:rFonts w:ascii="Arial" w:hAnsi="Arial" w:cs="Arial"/>
          <w:sz w:val="32"/>
          <w:szCs w:val="32"/>
        </w:rPr>
      </w:pPr>
      <w:r w:rsidRPr="00BC6550">
        <w:rPr>
          <w:rFonts w:ascii="Arial" w:hAnsi="Arial" w:cs="Arial"/>
          <w:b/>
          <w:sz w:val="32"/>
          <w:szCs w:val="32"/>
        </w:rPr>
        <w:t>SECONDA SCHEDA</w:t>
      </w:r>
      <w:r w:rsidRPr="00BC6550">
        <w:rPr>
          <w:rFonts w:ascii="Arial" w:hAnsi="Arial" w:cs="Arial"/>
          <w:sz w:val="32"/>
          <w:szCs w:val="32"/>
        </w:rPr>
        <w:t xml:space="preserve"> PER </w:t>
      </w:r>
      <w:r>
        <w:rPr>
          <w:rFonts w:ascii="Arial" w:hAnsi="Arial" w:cs="Arial"/>
          <w:sz w:val="32"/>
          <w:szCs w:val="32"/>
        </w:rPr>
        <w:t>I GIOVANI</w:t>
      </w:r>
    </w:p>
    <w:p w:rsidR="00BC6550" w:rsidRPr="00BC6550" w:rsidRDefault="00BC6550" w:rsidP="00BC6550">
      <w:pPr>
        <w:spacing w:after="0" w:line="240" w:lineRule="auto"/>
        <w:rPr>
          <w:rFonts w:ascii="Times New Roman" w:hAnsi="Times New Roman" w:cs="Times New Roman"/>
        </w:rPr>
      </w:pPr>
    </w:p>
    <w:p w:rsidR="00BC6550" w:rsidRPr="00BC6550" w:rsidRDefault="00BC6550" w:rsidP="00BC6550">
      <w:pPr>
        <w:spacing w:after="0" w:line="240" w:lineRule="auto"/>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Arial" w:hAnsi="Arial" w:cs="Arial"/>
          <w:i/>
          <w:sz w:val="24"/>
          <w:szCs w:val="24"/>
        </w:rPr>
      </w:pPr>
      <w:r w:rsidRPr="00BC6550">
        <w:rPr>
          <w:rFonts w:ascii="Arial" w:hAnsi="Arial" w:cs="Arial"/>
          <w:i/>
          <w:sz w:val="24"/>
          <w:szCs w:val="24"/>
        </w:rPr>
        <w:t xml:space="preserve">EVANGELII GAUDIUM </w:t>
      </w:r>
    </w:p>
    <w:p w:rsidR="00BC6550" w:rsidRPr="00BC6550" w:rsidRDefault="00BC6550" w:rsidP="00BC6550">
      <w:pPr>
        <w:spacing w:after="0" w:line="240" w:lineRule="auto"/>
        <w:jc w:val="both"/>
        <w:rPr>
          <w:rFonts w:ascii="Arial" w:hAnsi="Arial" w:cs="Arial"/>
          <w:sz w:val="24"/>
          <w:szCs w:val="24"/>
        </w:rPr>
      </w:pPr>
      <w:r w:rsidRPr="00BC6550">
        <w:rPr>
          <w:rFonts w:ascii="Arial" w:hAnsi="Arial" w:cs="Arial"/>
          <w:sz w:val="24"/>
          <w:szCs w:val="24"/>
        </w:rPr>
        <w:t>testi per il confronto</w:t>
      </w: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r w:rsidRPr="00BC6550">
        <w:rPr>
          <w:rFonts w:ascii="Times New Roman" w:hAnsi="Times New Roman" w:cs="Times New Roman"/>
        </w:rPr>
        <w:t>N. 46 - 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 possa entrare senza difficoltà.</w:t>
      </w: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r w:rsidRPr="00BC6550">
        <w:rPr>
          <w:rFonts w:ascii="Times New Roman" w:hAnsi="Times New Roman" w:cs="Times New Roman"/>
        </w:rPr>
        <w:t>N. 47 - La Chiesa è chiamata ad essere sempre la casa aperta del Padre. Uno dei segni concreti di questa apertura è avere dappertutto chiese con le porte aperte. Così che, se qualcuno vuole seguire una mozione dello Spirito e si avvicina cercando Dio, non si incontrerà con la freddezza di una porta chiusa. Ma ci sono altre porte che neppure si devono chiudere. Tutti possono partecipare in qualche modo alla vita ecclesiale, tutti possono far parte della comunità, e nemmeno le porte dei Sacramenti si dovrebbero chiudere per una ragione qualsiasi. Questo vale soprattutto quando si tratta di quel sacramento che è “la porta”, il Battesimo. L’Eucaristia, sebbene costituisca la pienezza della vita sacramentale, non è un premio per i perfetti ma un generoso rimedio e un alimento per i deboli. Queste convinzioni hanno anche conseguenze pastorali che siamo chiamati a considerare con prudenza e audacia. Di frequente ci comportiamo come controllori della grazia e non come facilitatori. Ma la Chiesa non è una dogana, è la casa paterna dove c’è posto per ciascuno con la sua vita faticosa.</w:t>
      </w: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r w:rsidRPr="00BC6550">
        <w:rPr>
          <w:rFonts w:ascii="Times New Roman" w:hAnsi="Times New Roman" w:cs="Times New Roman"/>
        </w:rPr>
        <w:t>N. 48 - Se la Chiesa intera assume questo dinamismo missionario deve arrivare a tutti, senza eccezioni. Però chi dovrebbe privilegiare? Quando uno legge il Vangelo incontra un orientamento molto chiaro: non tanto gli amici e vicini ricchi bensì soprattutto i poveri e gli infermi, coloro che spesso sono disprezzati e dimenticati, «coloro che non hanno da ricambiarti» (</w:t>
      </w:r>
      <w:r w:rsidRPr="00BC6550">
        <w:rPr>
          <w:rFonts w:ascii="Times New Roman" w:hAnsi="Times New Roman" w:cs="Times New Roman"/>
          <w:i/>
          <w:iCs/>
        </w:rPr>
        <w:t>Lc</w:t>
      </w:r>
      <w:r w:rsidRPr="00BC6550">
        <w:rPr>
          <w:rFonts w:ascii="Times New Roman" w:hAnsi="Times New Roman" w:cs="Times New Roman"/>
        </w:rPr>
        <w:t xml:space="preserve"> 14,14). Non devono restare dubbi né sussistono spiegazioni che indeboliscano questo messaggio tanto chiaro. Oggi e sempre, «i poveri sono i destinatari privilegiati del Vangelo», e l’evangelizzazione rivolta gratuitamente ad essi è segno del Regno che Gesù è venuto a portare. Occorre affermare senza giri di parole che esiste un vincolo inseparabile tra la nostra fede e i poveri. Non lasciamoli mai soli.</w:t>
      </w: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r w:rsidRPr="00BC6550">
        <w:rPr>
          <w:rFonts w:ascii="Times New Roman" w:hAnsi="Times New Roman" w:cs="Times New Roman"/>
        </w:rPr>
        <w:t>N. 49 - Usciamo, usciamo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stessi date loro da mangiare» (</w:t>
      </w:r>
      <w:r w:rsidRPr="00BC6550">
        <w:rPr>
          <w:rFonts w:ascii="Times New Roman" w:hAnsi="Times New Roman" w:cs="Times New Roman"/>
          <w:i/>
          <w:iCs/>
        </w:rPr>
        <w:t>Mc</w:t>
      </w:r>
      <w:r w:rsidRPr="00BC6550">
        <w:rPr>
          <w:rFonts w:ascii="Times New Roman" w:hAnsi="Times New Roman" w:cs="Times New Roman"/>
        </w:rPr>
        <w:t xml:space="preserve"> 6,37).</w:t>
      </w: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p>
    <w:p w:rsidR="00BC6550" w:rsidRPr="00BC6550" w:rsidRDefault="00BC6550" w:rsidP="00BC6550">
      <w:pPr>
        <w:spacing w:after="0" w:line="240" w:lineRule="auto"/>
        <w:jc w:val="both"/>
        <w:rPr>
          <w:rFonts w:ascii="Times New Roman" w:hAnsi="Times New Roman" w:cs="Times New Roman"/>
        </w:rPr>
      </w:pPr>
    </w:p>
    <w:p w:rsidR="00BC6550" w:rsidRDefault="00BC6550" w:rsidP="00B31D00">
      <w:pPr>
        <w:pStyle w:val="Nessunaspaziatura"/>
      </w:pPr>
    </w:p>
    <w:p w:rsidR="00BC6550" w:rsidRDefault="00BC6550" w:rsidP="00B31D00">
      <w:pPr>
        <w:pStyle w:val="Nessunaspaziatura"/>
      </w:pPr>
    </w:p>
    <w:p w:rsidR="00BC6550" w:rsidRDefault="00BC6550" w:rsidP="00BC6550">
      <w:pPr>
        <w:spacing w:before="120" w:after="120"/>
        <w:jc w:val="both"/>
        <w:rPr>
          <w:rFonts w:ascii="Arial" w:hAnsi="Arial" w:cs="Arial"/>
          <w:sz w:val="24"/>
          <w:szCs w:val="24"/>
        </w:rPr>
      </w:pPr>
      <w:r>
        <w:rPr>
          <w:rFonts w:ascii="Arial" w:hAnsi="Arial" w:cs="Arial"/>
          <w:sz w:val="24"/>
          <w:szCs w:val="24"/>
        </w:rPr>
        <w:lastRenderedPageBreak/>
        <w:t>DAL PUNTO DI VISTA DEI GIOVANI</w:t>
      </w:r>
    </w:p>
    <w:p w:rsidR="00BC6550" w:rsidRDefault="00BC6550" w:rsidP="00BC6550">
      <w:pPr>
        <w:spacing w:before="120" w:after="120"/>
        <w:jc w:val="both"/>
        <w:rPr>
          <w:rFonts w:ascii="Times New Roman" w:hAnsi="Times New Roman" w:cs="Times New Roman"/>
          <w:b/>
          <w:i/>
          <w:sz w:val="24"/>
          <w:szCs w:val="24"/>
        </w:rPr>
      </w:pPr>
    </w:p>
    <w:p w:rsidR="00BC6550" w:rsidRDefault="00BC6550" w:rsidP="00BC6550">
      <w:pPr>
        <w:spacing w:before="120" w:after="120"/>
        <w:jc w:val="both"/>
        <w:rPr>
          <w:rFonts w:ascii="Times New Roman" w:hAnsi="Times New Roman" w:cs="Times New Roman"/>
          <w:b/>
          <w:i/>
          <w:sz w:val="24"/>
          <w:szCs w:val="24"/>
        </w:rPr>
      </w:pPr>
    </w:p>
    <w:p w:rsidR="00BC6550" w:rsidRPr="00CD7DC5" w:rsidRDefault="00BC6550" w:rsidP="00BC6550">
      <w:pPr>
        <w:spacing w:before="120" w:after="120"/>
        <w:jc w:val="both"/>
        <w:rPr>
          <w:rFonts w:ascii="Times New Roman" w:hAnsi="Times New Roman" w:cs="Times New Roman"/>
          <w:b/>
          <w:i/>
          <w:sz w:val="24"/>
          <w:szCs w:val="24"/>
        </w:rPr>
      </w:pPr>
      <w:r w:rsidRPr="00CD7DC5">
        <w:rPr>
          <w:rFonts w:ascii="Times New Roman" w:hAnsi="Times New Roman" w:cs="Times New Roman"/>
          <w:b/>
          <w:i/>
          <w:sz w:val="24"/>
          <w:szCs w:val="24"/>
        </w:rPr>
        <w:t>La lettura attenta dei brani di EG deve guidarci nel confronto. Proviamo ad enucleare alcuni nodi tematici</w:t>
      </w:r>
      <w:r>
        <w:rPr>
          <w:rFonts w:ascii="Times New Roman" w:hAnsi="Times New Roman" w:cs="Times New Roman"/>
          <w:b/>
          <w:i/>
          <w:sz w:val="24"/>
          <w:szCs w:val="24"/>
        </w:rPr>
        <w:t xml:space="preserve"> e dentro alle domande alcuni concetti chiave</w:t>
      </w:r>
      <w:r w:rsidRPr="00CD7DC5">
        <w:rPr>
          <w:rFonts w:ascii="Times New Roman" w:hAnsi="Times New Roman" w:cs="Times New Roman"/>
          <w:b/>
          <w:i/>
          <w:sz w:val="24"/>
          <w:szCs w:val="24"/>
        </w:rPr>
        <w:t>:</w:t>
      </w:r>
    </w:p>
    <w:p w:rsidR="00BC6550" w:rsidRDefault="00BC6550" w:rsidP="00B31D00">
      <w:pPr>
        <w:pStyle w:val="Nessunaspaziatura"/>
      </w:pPr>
    </w:p>
    <w:p w:rsidR="00BC6550" w:rsidRDefault="00BC6550" w:rsidP="00B31D00">
      <w:pPr>
        <w:pStyle w:val="Nessunaspaziatura"/>
      </w:pPr>
    </w:p>
    <w:p w:rsidR="00BC6550" w:rsidRDefault="00BC6550" w:rsidP="00B31D00">
      <w:pPr>
        <w:pStyle w:val="Nessunaspaziatura"/>
      </w:pPr>
    </w:p>
    <w:p w:rsidR="00BC6550" w:rsidRDefault="00BC6550" w:rsidP="00B31D00">
      <w:pPr>
        <w:pStyle w:val="Nessunaspaziatura"/>
      </w:pPr>
    </w:p>
    <w:p w:rsidR="00BC6550" w:rsidRDefault="00BC6550" w:rsidP="00B31D00">
      <w:pPr>
        <w:pStyle w:val="Nessunaspaziatura"/>
      </w:pPr>
    </w:p>
    <w:p w:rsidR="00BC6550" w:rsidRDefault="00BC6550" w:rsidP="00B31D00">
      <w:pPr>
        <w:pStyle w:val="Nessunaspaziatura"/>
      </w:pPr>
    </w:p>
    <w:p w:rsidR="00BC6550" w:rsidRDefault="00BC6550" w:rsidP="00BC6550">
      <w:pPr>
        <w:pStyle w:val="Nessunaspaziatura"/>
        <w:numPr>
          <w:ilvl w:val="0"/>
          <w:numId w:val="12"/>
        </w:numPr>
        <w:spacing w:before="120" w:after="120"/>
        <w:jc w:val="both"/>
        <w:rPr>
          <w:rFonts w:ascii="Times New Roman" w:hAnsi="Times New Roman" w:cs="Times New Roman"/>
        </w:rPr>
      </w:pPr>
      <w:r>
        <w:rPr>
          <w:rFonts w:ascii="Times New Roman" w:hAnsi="Times New Roman" w:cs="Times New Roman"/>
        </w:rPr>
        <w:t xml:space="preserve">Probabilmente i giovani sono le persone più indicate a suggerire alla chiesa cosa significa vivere una </w:t>
      </w:r>
      <w:r w:rsidRPr="00BC6550">
        <w:rPr>
          <w:rFonts w:ascii="Times New Roman" w:hAnsi="Times New Roman" w:cs="Times New Roman"/>
          <w:b/>
        </w:rPr>
        <w:t>comunione dinamica</w:t>
      </w:r>
      <w:r>
        <w:rPr>
          <w:rFonts w:ascii="Times New Roman" w:hAnsi="Times New Roman" w:cs="Times New Roman"/>
        </w:rPr>
        <w:t xml:space="preserve">. Una comunione nel cambiamento di sé e del mondo. Come immagini il tuo </w:t>
      </w:r>
      <w:r>
        <w:rPr>
          <w:rFonts w:ascii="Times New Roman" w:hAnsi="Times New Roman" w:cs="Times New Roman"/>
          <w:b/>
        </w:rPr>
        <w:t>diventare adulto</w:t>
      </w:r>
      <w:r>
        <w:rPr>
          <w:rFonts w:ascii="Times New Roman" w:hAnsi="Times New Roman" w:cs="Times New Roman"/>
        </w:rPr>
        <w:t xml:space="preserve">, quali aspetti sono davvero importanti? </w:t>
      </w:r>
    </w:p>
    <w:p w:rsidR="00BC6550" w:rsidRDefault="00BC6550" w:rsidP="00BC6550">
      <w:pPr>
        <w:pStyle w:val="Nessunaspaziatura"/>
        <w:numPr>
          <w:ilvl w:val="0"/>
          <w:numId w:val="12"/>
        </w:numPr>
        <w:spacing w:before="120" w:after="120"/>
        <w:jc w:val="both"/>
        <w:rPr>
          <w:rFonts w:ascii="Times New Roman" w:hAnsi="Times New Roman" w:cs="Times New Roman"/>
        </w:rPr>
      </w:pPr>
      <w:r>
        <w:rPr>
          <w:rFonts w:ascii="Times New Roman" w:hAnsi="Times New Roman" w:cs="Times New Roman"/>
        </w:rPr>
        <w:t xml:space="preserve">L’adolescenza non è una stagione senza fine. Ma per guardare al futuro bisogna avere </w:t>
      </w:r>
      <w:r w:rsidRPr="003B7177">
        <w:rPr>
          <w:rFonts w:ascii="Times New Roman" w:hAnsi="Times New Roman" w:cs="Times New Roman"/>
          <w:b/>
        </w:rPr>
        <w:t>speranza</w:t>
      </w:r>
      <w:r>
        <w:rPr>
          <w:rFonts w:ascii="Times New Roman" w:hAnsi="Times New Roman" w:cs="Times New Roman"/>
        </w:rPr>
        <w:t>. Come definiresti</w:t>
      </w:r>
      <w:r w:rsidR="003B7177">
        <w:rPr>
          <w:rFonts w:ascii="Times New Roman" w:hAnsi="Times New Roman" w:cs="Times New Roman"/>
        </w:rPr>
        <w:t xml:space="preserve"> questa parola? Se ti va usa anche delle immagini. Che cos’è per te la speranza?</w:t>
      </w:r>
    </w:p>
    <w:p w:rsidR="003B7177" w:rsidRDefault="003B7177" w:rsidP="00BC6550">
      <w:pPr>
        <w:pStyle w:val="Nessunaspaziatura"/>
        <w:numPr>
          <w:ilvl w:val="0"/>
          <w:numId w:val="12"/>
        </w:numPr>
        <w:spacing w:before="120" w:after="120"/>
        <w:jc w:val="both"/>
        <w:rPr>
          <w:rFonts w:ascii="Times New Roman" w:hAnsi="Times New Roman" w:cs="Times New Roman"/>
        </w:rPr>
      </w:pPr>
      <w:r>
        <w:rPr>
          <w:rFonts w:ascii="Times New Roman" w:hAnsi="Times New Roman" w:cs="Times New Roman"/>
        </w:rPr>
        <w:t xml:space="preserve">I </w:t>
      </w:r>
      <w:r w:rsidRPr="003B7177">
        <w:rPr>
          <w:rFonts w:ascii="Times New Roman" w:hAnsi="Times New Roman" w:cs="Times New Roman"/>
          <w:i/>
        </w:rPr>
        <w:t>social</w:t>
      </w:r>
      <w:r>
        <w:rPr>
          <w:rFonts w:ascii="Times New Roman" w:hAnsi="Times New Roman" w:cs="Times New Roman"/>
        </w:rPr>
        <w:t xml:space="preserve"> spesso danno l’idea di relazioni perfette, o di liti epiche senza confini che solo apparentemente non lasciano ferite. Le persone usano linguaggi duri, offensivi, talvolta lesivi della dignità altrui. Secondo il tuo parere come possono stare insieme </w:t>
      </w:r>
      <w:r w:rsidRPr="003B7177">
        <w:rPr>
          <w:rFonts w:ascii="Times New Roman" w:hAnsi="Times New Roman" w:cs="Times New Roman"/>
          <w:b/>
        </w:rPr>
        <w:t>verità e amicizia</w:t>
      </w:r>
      <w:r>
        <w:rPr>
          <w:rFonts w:ascii="Times New Roman" w:hAnsi="Times New Roman" w:cs="Times New Roman"/>
        </w:rPr>
        <w:t>?</w:t>
      </w:r>
    </w:p>
    <w:p w:rsidR="003B7177" w:rsidRDefault="003B7177" w:rsidP="00BC6550">
      <w:pPr>
        <w:pStyle w:val="Nessunaspaziatura"/>
        <w:numPr>
          <w:ilvl w:val="0"/>
          <w:numId w:val="12"/>
        </w:numPr>
        <w:spacing w:before="120" w:after="120"/>
        <w:jc w:val="both"/>
        <w:rPr>
          <w:rFonts w:ascii="Times New Roman" w:hAnsi="Times New Roman" w:cs="Times New Roman"/>
        </w:rPr>
      </w:pPr>
      <w:r w:rsidRPr="003B7177">
        <w:rPr>
          <w:rFonts w:ascii="Times New Roman" w:hAnsi="Times New Roman" w:cs="Times New Roman"/>
          <w:b/>
        </w:rPr>
        <w:t>Ogni generazione</w:t>
      </w:r>
      <w:r>
        <w:rPr>
          <w:rFonts w:ascii="Times New Roman" w:hAnsi="Times New Roman" w:cs="Times New Roman"/>
        </w:rPr>
        <w:t xml:space="preserve">, anche quella più malconcia, lascia qualcosa di importante, consegna un testimone per continuare la corsa. A tuo parere questa generazione di adulti </w:t>
      </w:r>
      <w:r w:rsidRPr="003B7177">
        <w:rPr>
          <w:rFonts w:ascii="Times New Roman" w:hAnsi="Times New Roman" w:cs="Times New Roman"/>
          <w:b/>
        </w:rPr>
        <w:t>quale eredità</w:t>
      </w:r>
      <w:r>
        <w:rPr>
          <w:rFonts w:ascii="Times New Roman" w:hAnsi="Times New Roman" w:cs="Times New Roman"/>
        </w:rPr>
        <w:t xml:space="preserve"> ti consegna?</w:t>
      </w:r>
      <w:bookmarkStart w:id="3" w:name="_GoBack"/>
      <w:bookmarkEnd w:id="3"/>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Default="00CB7B6B" w:rsidP="00CB7B6B">
      <w:pPr>
        <w:pStyle w:val="Nessunaspaziatura"/>
        <w:spacing w:before="120" w:after="120"/>
        <w:jc w:val="both"/>
        <w:rPr>
          <w:rFonts w:ascii="Times New Roman" w:hAnsi="Times New Roman" w:cs="Times New Roman"/>
        </w:rPr>
      </w:pPr>
    </w:p>
    <w:p w:rsidR="00CB7B6B" w:rsidRPr="00A5354F" w:rsidRDefault="00CB7B6B" w:rsidP="00CB7B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AVVISO AI NAVIGANTI: </w:t>
      </w:r>
      <w:r w:rsidRPr="00A5354F">
        <w:rPr>
          <w:rFonts w:ascii="Times New Roman" w:hAnsi="Times New Roman" w:cs="Times New Roman"/>
          <w:sz w:val="24"/>
          <w:szCs w:val="24"/>
        </w:rPr>
        <w:t xml:space="preserve">Questi punti enucleati non sono uno sbarramento, ma vogliono facilitare il confronto. Si può tranquillamente partire da un altro modo di metterli in rilievo. </w:t>
      </w:r>
      <w:r>
        <w:rPr>
          <w:rFonts w:ascii="Times New Roman" w:hAnsi="Times New Roman" w:cs="Times New Roman"/>
          <w:sz w:val="24"/>
          <w:szCs w:val="24"/>
        </w:rPr>
        <w:t xml:space="preserve">Nessuno al mondo possiede l’esclusiva della creatività. </w:t>
      </w:r>
      <w:r w:rsidRPr="00A5354F">
        <w:rPr>
          <w:rFonts w:ascii="Times New Roman" w:hAnsi="Times New Roman" w:cs="Times New Roman"/>
          <w:sz w:val="24"/>
          <w:szCs w:val="24"/>
        </w:rPr>
        <w:t xml:space="preserve">È però fondamentale che si resti nell’orizzonte delle parole chiave suggerite. Questo per consentire un cammino di riflessione comune. </w:t>
      </w:r>
      <w:r>
        <w:rPr>
          <w:rFonts w:ascii="Times New Roman" w:hAnsi="Times New Roman" w:cs="Times New Roman"/>
          <w:sz w:val="24"/>
          <w:szCs w:val="24"/>
        </w:rPr>
        <w:t>Il dialogo, come suggerisce il Papa, non è uno strumento per rinegoziare la mia fetta di torta, ma accettazione del conflitto, per trasformarlo in anello di collegamento. Richiede l’ascolto di tutti e la voglia di progettare-fare insieme (anche con i non credenti, anche con i non cattolici). Ci viene offerta un’occasione unica, per un autentico cammino insieme. Non ci sono domande sbagliate, nemmeno risposte perfette. Ci siamo noi, con la nostra fede e la nostra umanità.</w:t>
      </w:r>
    </w:p>
    <w:p w:rsidR="00CB7B6B" w:rsidRPr="00BC6550" w:rsidRDefault="00CB7B6B" w:rsidP="00CB7B6B">
      <w:pPr>
        <w:pStyle w:val="Nessunaspaziatura"/>
        <w:spacing w:before="120" w:after="120"/>
        <w:jc w:val="both"/>
        <w:rPr>
          <w:rFonts w:ascii="Times New Roman" w:hAnsi="Times New Roman" w:cs="Times New Roman"/>
        </w:rPr>
      </w:pPr>
    </w:p>
    <w:sectPr w:rsidR="00CB7B6B" w:rsidRPr="00BC65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C9" w:rsidRDefault="004E7EC9" w:rsidP="00B526EE">
      <w:pPr>
        <w:spacing w:after="0" w:line="240" w:lineRule="auto"/>
      </w:pPr>
      <w:r>
        <w:separator/>
      </w:r>
    </w:p>
  </w:endnote>
  <w:endnote w:type="continuationSeparator" w:id="0">
    <w:p w:rsidR="004E7EC9" w:rsidRDefault="004E7EC9" w:rsidP="00B5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C9" w:rsidRDefault="004E7EC9" w:rsidP="00B526EE">
      <w:pPr>
        <w:spacing w:after="0" w:line="240" w:lineRule="auto"/>
      </w:pPr>
      <w:r>
        <w:separator/>
      </w:r>
    </w:p>
  </w:footnote>
  <w:footnote w:type="continuationSeparator" w:id="0">
    <w:p w:rsidR="004E7EC9" w:rsidRDefault="004E7EC9" w:rsidP="00B5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C2A"/>
    <w:multiLevelType w:val="hybridMultilevel"/>
    <w:tmpl w:val="3C480A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41C1B"/>
    <w:multiLevelType w:val="hybridMultilevel"/>
    <w:tmpl w:val="D8501E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330FAE"/>
    <w:multiLevelType w:val="hybridMultilevel"/>
    <w:tmpl w:val="7E08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D542E2"/>
    <w:multiLevelType w:val="hybridMultilevel"/>
    <w:tmpl w:val="F97A75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A651BA"/>
    <w:multiLevelType w:val="hybridMultilevel"/>
    <w:tmpl w:val="2D64CA7A"/>
    <w:lvl w:ilvl="0" w:tplc="4AA87954">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793832"/>
    <w:multiLevelType w:val="hybridMultilevel"/>
    <w:tmpl w:val="1E2251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586E8B"/>
    <w:multiLevelType w:val="hybridMultilevel"/>
    <w:tmpl w:val="3DC40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BB7D79"/>
    <w:multiLevelType w:val="hybridMultilevel"/>
    <w:tmpl w:val="0AE67E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F63E08"/>
    <w:multiLevelType w:val="hybridMultilevel"/>
    <w:tmpl w:val="ED161D0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BA04CD"/>
    <w:multiLevelType w:val="hybridMultilevel"/>
    <w:tmpl w:val="C5BA2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8F219C"/>
    <w:multiLevelType w:val="hybridMultilevel"/>
    <w:tmpl w:val="2B7222B4"/>
    <w:lvl w:ilvl="0" w:tplc="4AA87954">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FC5B82"/>
    <w:multiLevelType w:val="hybridMultilevel"/>
    <w:tmpl w:val="82D6CD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2"/>
  </w:num>
  <w:num w:numId="6">
    <w:abstractNumId w:val="8"/>
  </w:num>
  <w:num w:numId="7">
    <w:abstractNumId w:val="11"/>
  </w:num>
  <w:num w:numId="8">
    <w:abstractNumId w:val="3"/>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00"/>
    <w:rsid w:val="000E4F8D"/>
    <w:rsid w:val="00141374"/>
    <w:rsid w:val="00170C92"/>
    <w:rsid w:val="001D455D"/>
    <w:rsid w:val="001E778D"/>
    <w:rsid w:val="00254910"/>
    <w:rsid w:val="00301F40"/>
    <w:rsid w:val="003B5DC6"/>
    <w:rsid w:val="003B7177"/>
    <w:rsid w:val="00430C05"/>
    <w:rsid w:val="004C7D2D"/>
    <w:rsid w:val="004E7EC9"/>
    <w:rsid w:val="00537883"/>
    <w:rsid w:val="00753128"/>
    <w:rsid w:val="00765C93"/>
    <w:rsid w:val="007906CC"/>
    <w:rsid w:val="007D6DE0"/>
    <w:rsid w:val="008028E2"/>
    <w:rsid w:val="00A5354F"/>
    <w:rsid w:val="00AD09A5"/>
    <w:rsid w:val="00AE78BB"/>
    <w:rsid w:val="00B31D00"/>
    <w:rsid w:val="00B526EE"/>
    <w:rsid w:val="00BB1DFA"/>
    <w:rsid w:val="00BC6550"/>
    <w:rsid w:val="00CB7B6B"/>
    <w:rsid w:val="00CD7DC5"/>
    <w:rsid w:val="00E153AA"/>
    <w:rsid w:val="00F25764"/>
    <w:rsid w:val="00F37305"/>
    <w:rsid w:val="00FB6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6C54"/>
  <w15:chartTrackingRefBased/>
  <w15:docId w15:val="{C8EC6D8F-E755-40C7-80B4-E05F669C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1D00"/>
    <w:rPr>
      <w:color w:val="0563C1" w:themeColor="hyperlink"/>
      <w:u w:val="single"/>
    </w:rPr>
  </w:style>
  <w:style w:type="character" w:styleId="Menzionenonrisolta">
    <w:name w:val="Unresolved Mention"/>
    <w:basedOn w:val="Carpredefinitoparagrafo"/>
    <w:uiPriority w:val="99"/>
    <w:semiHidden/>
    <w:unhideWhenUsed/>
    <w:rsid w:val="00B31D00"/>
    <w:rPr>
      <w:color w:val="808080"/>
      <w:shd w:val="clear" w:color="auto" w:fill="E6E6E6"/>
    </w:rPr>
  </w:style>
  <w:style w:type="paragraph" w:styleId="Nessunaspaziatura">
    <w:name w:val="No Spacing"/>
    <w:uiPriority w:val="1"/>
    <w:qFormat/>
    <w:rsid w:val="00B31D00"/>
    <w:pPr>
      <w:spacing w:after="0" w:line="240" w:lineRule="auto"/>
    </w:pPr>
  </w:style>
  <w:style w:type="paragraph" w:styleId="Paragrafoelenco">
    <w:name w:val="List Paragraph"/>
    <w:basedOn w:val="Normale"/>
    <w:uiPriority w:val="34"/>
    <w:qFormat/>
    <w:rsid w:val="00537883"/>
    <w:pPr>
      <w:ind w:left="720"/>
      <w:contextualSpacing/>
    </w:pPr>
  </w:style>
  <w:style w:type="paragraph" w:styleId="Intestazione">
    <w:name w:val="header"/>
    <w:basedOn w:val="Normale"/>
    <w:link w:val="IntestazioneCarattere"/>
    <w:uiPriority w:val="99"/>
    <w:unhideWhenUsed/>
    <w:rsid w:val="00B526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6EE"/>
  </w:style>
  <w:style w:type="paragraph" w:styleId="Pidipagina">
    <w:name w:val="footer"/>
    <w:basedOn w:val="Normale"/>
    <w:link w:val="PidipaginaCarattere"/>
    <w:uiPriority w:val="99"/>
    <w:unhideWhenUsed/>
    <w:rsid w:val="00B526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034201">
      <w:bodyDiv w:val="1"/>
      <w:marLeft w:val="0"/>
      <w:marRight w:val="0"/>
      <w:marTop w:val="0"/>
      <w:marBottom w:val="0"/>
      <w:divBdr>
        <w:top w:val="none" w:sz="0" w:space="0" w:color="auto"/>
        <w:left w:val="none" w:sz="0" w:space="0" w:color="auto"/>
        <w:bottom w:val="none" w:sz="0" w:space="0" w:color="auto"/>
        <w:right w:val="none" w:sz="0" w:space="0" w:color="auto"/>
      </w:divBdr>
      <w:divsChild>
        <w:div w:id="1540243104">
          <w:marLeft w:val="0"/>
          <w:marRight w:val="0"/>
          <w:marTop w:val="0"/>
          <w:marBottom w:val="0"/>
          <w:divBdr>
            <w:top w:val="none" w:sz="0" w:space="0" w:color="auto"/>
            <w:left w:val="none" w:sz="0" w:space="0" w:color="auto"/>
            <w:bottom w:val="none" w:sz="0" w:space="0" w:color="auto"/>
            <w:right w:val="none" w:sz="0" w:space="0" w:color="auto"/>
          </w:divBdr>
          <w:divsChild>
            <w:div w:id="920144077">
              <w:marLeft w:val="0"/>
              <w:marRight w:val="0"/>
              <w:marTop w:val="0"/>
              <w:marBottom w:val="0"/>
              <w:divBdr>
                <w:top w:val="none" w:sz="0" w:space="0" w:color="auto"/>
                <w:left w:val="none" w:sz="0" w:space="0" w:color="auto"/>
                <w:bottom w:val="none" w:sz="0" w:space="0" w:color="auto"/>
                <w:right w:val="none" w:sz="0" w:space="0" w:color="auto"/>
              </w:divBdr>
            </w:div>
            <w:div w:id="1909877346">
              <w:marLeft w:val="0"/>
              <w:marRight w:val="0"/>
              <w:marTop w:val="0"/>
              <w:marBottom w:val="0"/>
              <w:divBdr>
                <w:top w:val="none" w:sz="0" w:space="0" w:color="auto"/>
                <w:left w:val="none" w:sz="0" w:space="0" w:color="auto"/>
                <w:bottom w:val="none" w:sz="0" w:space="0" w:color="auto"/>
                <w:right w:val="none" w:sz="0" w:space="0" w:color="auto"/>
              </w:divBdr>
            </w:div>
          </w:divsChild>
        </w:div>
        <w:div w:id="494106504">
          <w:marLeft w:val="0"/>
          <w:marRight w:val="0"/>
          <w:marTop w:val="0"/>
          <w:marBottom w:val="0"/>
          <w:divBdr>
            <w:top w:val="none" w:sz="0" w:space="0" w:color="auto"/>
            <w:left w:val="none" w:sz="0" w:space="0" w:color="auto"/>
            <w:bottom w:val="none" w:sz="0" w:space="0" w:color="auto"/>
            <w:right w:val="none" w:sz="0" w:space="0" w:color="auto"/>
          </w:divBdr>
        </w:div>
      </w:divsChild>
    </w:div>
    <w:div w:id="18038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index_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tican.va/holy_father/john_paul_ii/index_it.htm" TargetMode="External"/><Relationship Id="rId4" Type="http://schemas.openxmlformats.org/officeDocument/2006/relationships/settings" Target="settings.xml"/><Relationship Id="rId9" Type="http://schemas.openxmlformats.org/officeDocument/2006/relationships/hyperlink" Target="http://www.vatican.va/roman_curia/synod/documents/rc_synod_doc_20120619_instrumentum-xiii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EF85-353D-407D-B0C0-F88F8DFC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2015</Words>
  <Characters>11487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 Ferrara-Comacchio</dc:creator>
  <cp:keywords/>
  <dc:description/>
  <cp:lastModifiedBy>UCD Ferrara-Comacchio</cp:lastModifiedBy>
  <cp:revision>5</cp:revision>
  <dcterms:created xsi:type="dcterms:W3CDTF">2017-10-07T11:00:00Z</dcterms:created>
  <dcterms:modified xsi:type="dcterms:W3CDTF">2017-10-07T14:21:00Z</dcterms:modified>
</cp:coreProperties>
</file>